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1C" w:rsidRPr="008827F9" w:rsidRDefault="003A291C" w:rsidP="003A291C">
      <w:pPr>
        <w:jc w:val="both"/>
        <w:rPr>
          <w:lang w:val="bs-Cyrl-BA"/>
        </w:rPr>
      </w:pPr>
    </w:p>
    <w:p w:rsidR="003A291C" w:rsidRDefault="003A291C" w:rsidP="003A291C">
      <w:pPr>
        <w:jc w:val="both"/>
      </w:pPr>
    </w:p>
    <w:p w:rsidR="003A291C" w:rsidRPr="008D376E" w:rsidRDefault="003A291C" w:rsidP="003A291C">
      <w:pPr>
        <w:jc w:val="both"/>
      </w:pPr>
      <w:r>
        <w:t xml:space="preserve">   </w:t>
      </w:r>
    </w:p>
    <w:p w:rsidR="003A291C" w:rsidRDefault="003A291C" w:rsidP="003A291C">
      <w:pPr>
        <w:jc w:val="both"/>
        <w:rPr>
          <w:lang w:val="sr-Latn-BA"/>
        </w:rPr>
      </w:pPr>
    </w:p>
    <w:p w:rsidR="003A291C" w:rsidRDefault="003A291C" w:rsidP="003A291C">
      <w:pPr>
        <w:jc w:val="center"/>
        <w:rPr>
          <w:b/>
          <w:sz w:val="68"/>
          <w:szCs w:val="68"/>
          <w:lang w:val="sr-Cyrl-CS"/>
        </w:rPr>
      </w:pPr>
      <w:r>
        <w:rPr>
          <w:b/>
          <w:noProof/>
          <w:sz w:val="68"/>
          <w:szCs w:val="68"/>
          <w:lang w:val="sr-Latn-RS" w:eastAsia="sr-Latn-RS"/>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-588010</wp:posOffset>
            </wp:positionV>
            <wp:extent cx="850265" cy="1143000"/>
            <wp:effectExtent l="0" t="0" r="6985" b="0"/>
            <wp:wrapNone/>
            <wp:docPr id="1" name="Picture 1" descr="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ps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8"/>
          <w:szCs w:val="68"/>
        </w:rPr>
        <w:t xml:space="preserve">                                                  </w:t>
      </w:r>
      <w:r>
        <w:rPr>
          <w:b/>
          <w:sz w:val="68"/>
          <w:szCs w:val="68"/>
          <w:lang w:val="sr-Cyrl-CS"/>
        </w:rPr>
        <w:t>СЛУЖБЕНИ   ГЛАСНИК</w:t>
      </w:r>
    </w:p>
    <w:p w:rsidR="003A291C" w:rsidRPr="00414818" w:rsidRDefault="003A291C" w:rsidP="003A291C">
      <w:pPr>
        <w:rPr>
          <w:b/>
          <w:sz w:val="48"/>
          <w:szCs w:val="48"/>
        </w:rPr>
      </w:pPr>
      <w:r w:rsidRPr="00414818">
        <w:rPr>
          <w:b/>
          <w:sz w:val="40"/>
          <w:szCs w:val="40"/>
          <w:lang w:val="sr-Latn-BA"/>
        </w:rPr>
        <w:t xml:space="preserve">                  </w:t>
      </w:r>
      <w:r w:rsidRPr="00414818">
        <w:rPr>
          <w:b/>
          <w:sz w:val="40"/>
          <w:szCs w:val="40"/>
          <w:lang w:val="sr-Cyrl-CS"/>
        </w:rPr>
        <w:t xml:space="preserve"> </w:t>
      </w:r>
      <w:r w:rsidRPr="00414818">
        <w:rPr>
          <w:b/>
          <w:sz w:val="48"/>
          <w:szCs w:val="48"/>
          <w:lang w:val="sr-Latn-BA"/>
        </w:rPr>
        <w:t xml:space="preserve">ОПШТИНЕ  </w:t>
      </w:r>
      <w:r w:rsidRPr="00414818">
        <w:rPr>
          <w:b/>
          <w:sz w:val="48"/>
          <w:szCs w:val="48"/>
          <w:lang w:val="sr-Cyrl-CS"/>
        </w:rPr>
        <w:t xml:space="preserve"> ШИПОВО</w:t>
      </w:r>
      <w:r w:rsidRPr="00414818">
        <w:rPr>
          <w:b/>
          <w:sz w:val="48"/>
          <w:szCs w:val="48"/>
          <w:lang w:val="sr-Latn-B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08"/>
        <w:gridCol w:w="4308"/>
      </w:tblGrid>
      <w:tr w:rsidR="003A291C" w:rsidRPr="00037818" w:rsidTr="00CA5068">
        <w:trPr>
          <w:trHeight w:val="391"/>
        </w:trPr>
        <w:tc>
          <w:tcPr>
            <w:tcW w:w="1725" w:type="dxa"/>
          </w:tcPr>
          <w:p w:rsidR="003A291C" w:rsidRPr="00037818" w:rsidRDefault="00B3274E" w:rsidP="00CA5068">
            <w:r>
              <w:t>Број 16</w:t>
            </w:r>
            <w:r w:rsidR="003A291C">
              <w:t>/2017</w:t>
            </w:r>
          </w:p>
          <w:p w:rsidR="003A291C" w:rsidRPr="00037818" w:rsidRDefault="003A291C" w:rsidP="00CA5068">
            <w:pPr>
              <w:rPr>
                <w:lang w:val="sr-Cyrl-BA"/>
              </w:rPr>
            </w:pPr>
            <w:r>
              <w:t>Година  XIX</w:t>
            </w:r>
            <w:r w:rsidRPr="00037818">
              <w:t xml:space="preserve">                                                                            </w:t>
            </w:r>
          </w:p>
          <w:p w:rsidR="003A291C" w:rsidRPr="00037818" w:rsidRDefault="003A291C" w:rsidP="00CA5068"/>
        </w:tc>
        <w:tc>
          <w:tcPr>
            <w:tcW w:w="2217" w:type="dxa"/>
          </w:tcPr>
          <w:p w:rsidR="003A291C" w:rsidRPr="00037818" w:rsidRDefault="006B0C78" w:rsidP="00CA5068">
            <w:pPr>
              <w:rPr>
                <w:lang w:val="sr-Cyrl-BA"/>
              </w:rPr>
            </w:pPr>
            <w:r>
              <w:rPr>
                <w:lang w:val="sr-Cyrl-RS"/>
              </w:rPr>
              <w:t>13.11</w:t>
            </w:r>
            <w:r w:rsidR="003A291C">
              <w:rPr>
                <w:lang w:val="sr-Cyrl-RS"/>
              </w:rPr>
              <w:t>.2017</w:t>
            </w:r>
            <w:r w:rsidR="003A291C">
              <w:t>.</w:t>
            </w:r>
            <w:r w:rsidR="003A291C" w:rsidRPr="00037818">
              <w:t>године</w:t>
            </w:r>
          </w:p>
          <w:p w:rsidR="003A291C" w:rsidRPr="00037818" w:rsidRDefault="003A291C" w:rsidP="00CA5068">
            <w:pPr>
              <w:rPr>
                <w:lang w:val="sr-Cyrl-BA"/>
              </w:rPr>
            </w:pPr>
            <w:r w:rsidRPr="00037818">
              <w:t>Ш</w:t>
            </w:r>
            <w:proofErr w:type="spellStart"/>
            <w:r w:rsidRPr="00037818">
              <w:rPr>
                <w:lang w:val="sr-Cyrl-BA"/>
              </w:rPr>
              <w:t>ипово</w:t>
            </w:r>
            <w:proofErr w:type="spellEnd"/>
          </w:p>
        </w:tc>
        <w:tc>
          <w:tcPr>
            <w:tcW w:w="4483" w:type="dxa"/>
          </w:tcPr>
          <w:p w:rsidR="003A291C" w:rsidRPr="00A01A41" w:rsidRDefault="003A291C" w:rsidP="00CA5068">
            <w:pPr>
              <w:rPr>
                <w:lang w:val="sr-Cyrl-BA"/>
              </w:rPr>
            </w:pPr>
            <w:r w:rsidRPr="00037818">
              <w:t>Гласник издаје</w:t>
            </w:r>
            <w:r>
              <w:t xml:space="preserve"> Скупштина општине Шипово.</w:t>
            </w:r>
          </w:p>
          <w:p w:rsidR="003A291C" w:rsidRPr="00037818" w:rsidRDefault="003A291C" w:rsidP="00CA5068">
            <w:pPr>
              <w:rPr>
                <w:lang w:val="sr-Cyrl-BA"/>
              </w:rPr>
            </w:pPr>
            <w:r w:rsidRPr="00037818">
              <w:t>Гласник излази по потреби.</w:t>
            </w:r>
          </w:p>
        </w:tc>
      </w:tr>
    </w:tbl>
    <w:p w:rsidR="003A291C" w:rsidRDefault="003A291C" w:rsidP="003A291C">
      <w:pPr>
        <w:rPr>
          <w:lang w:val="bs-Latn-BA"/>
        </w:rPr>
      </w:pPr>
      <w:r>
        <w:rPr>
          <w:lang w:val="bs-Latn-BA"/>
        </w:rPr>
        <w:t xml:space="preserve">  </w:t>
      </w:r>
    </w:p>
    <w:p w:rsidR="00B63C45" w:rsidRPr="006B0C78" w:rsidRDefault="00B63C45" w:rsidP="00824B3B">
      <w:pPr>
        <w:rPr>
          <w:lang w:val="bs-Cyrl-BA"/>
        </w:rPr>
      </w:pPr>
    </w:p>
    <w:p w:rsidR="006B0C78" w:rsidRPr="006B0C78" w:rsidRDefault="006B0C78" w:rsidP="006B0C78">
      <w:pPr>
        <w:jc w:val="both"/>
      </w:pPr>
      <w:r w:rsidRPr="006B0C78">
        <w:t>На основу члана 82. став (3) Закона о локалној самоуправи РС (''Службени гласник РС'', бр:97/16), члана 17. Закона о рачуноводству и ревизији Републике Српске (''Службени гласник РС'', бр:94/15), члана 7. став (2) Правилника о начину и роковима вршења пописа и усклађивања књиговодственог стања са стварним стањем имовине и обавеза (''Службени гласник РС'', бр:45/16) и члана 67. Статута Општине Шипово (''Службени гласник Општине Шипово'', бр:12/17), Начелник Општине Шипово, донио је:</w:t>
      </w:r>
    </w:p>
    <w:p w:rsidR="006B0C78" w:rsidRPr="006B0C78" w:rsidRDefault="006B0C78" w:rsidP="006B0C78">
      <w:pPr>
        <w:jc w:val="both"/>
      </w:pPr>
    </w:p>
    <w:p w:rsidR="006B0C78" w:rsidRPr="006B0C78" w:rsidRDefault="006B0C78" w:rsidP="006B0C78">
      <w:pPr>
        <w:pStyle w:val="NoSpacing"/>
        <w:jc w:val="center"/>
        <w:rPr>
          <w:rFonts w:ascii="Times New Roman" w:hAnsi="Times New Roman"/>
        </w:rPr>
      </w:pPr>
      <w:r w:rsidRPr="006B0C78">
        <w:rPr>
          <w:rFonts w:ascii="Times New Roman" w:hAnsi="Times New Roman"/>
        </w:rPr>
        <w:t>П Р А В И Л Н И К</w:t>
      </w:r>
    </w:p>
    <w:p w:rsidR="006B0C78" w:rsidRPr="006B0C78" w:rsidRDefault="006B0C78" w:rsidP="006B0C78">
      <w:pPr>
        <w:pStyle w:val="NoSpacing"/>
        <w:jc w:val="center"/>
        <w:rPr>
          <w:rFonts w:ascii="Times New Roman" w:hAnsi="Times New Roman"/>
        </w:rPr>
      </w:pPr>
      <w:r w:rsidRPr="006B0C78">
        <w:rPr>
          <w:rFonts w:ascii="Times New Roman" w:hAnsi="Times New Roman"/>
        </w:rPr>
        <w:t>О НАЧИНУ И РОКОВИМА ВРШЕЊА ПОПИСА И УСКЛАЂИВАЊА КЊИГОВОДСТВЕНОГ СТАЊА СА СТВАРНИМ СТАЊЕМ ИМОВИНЕ И ОБАВЕЗА ОПШТИНЕ ШИПОВО</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rPr>
          <w:rFonts w:ascii="Times New Roman" w:hAnsi="Times New Roman"/>
        </w:rPr>
      </w:pPr>
      <w:r w:rsidRPr="006B0C78">
        <w:rPr>
          <w:rFonts w:ascii="Times New Roman" w:hAnsi="Times New Roman"/>
        </w:rPr>
        <w:t>I-ОСНОВНЕ ОДРЕДБЕ</w:t>
      </w:r>
    </w:p>
    <w:p w:rsidR="006B0C78" w:rsidRPr="00106B4F" w:rsidRDefault="006B0C78" w:rsidP="00106B4F">
      <w:pPr>
        <w:pStyle w:val="NoSpacing"/>
      </w:pPr>
    </w:p>
    <w:p w:rsidR="006B0C78" w:rsidRPr="006B0C78" w:rsidRDefault="006B0C78" w:rsidP="006B0C78">
      <w:pPr>
        <w:pStyle w:val="NoSpacing"/>
        <w:jc w:val="center"/>
        <w:rPr>
          <w:rFonts w:ascii="Times New Roman" w:hAnsi="Times New Roman"/>
        </w:rPr>
      </w:pPr>
      <w:r w:rsidRPr="006B0C78">
        <w:rPr>
          <w:rFonts w:ascii="Times New Roman" w:hAnsi="Times New Roman"/>
          <w:highlight w:val="yellow"/>
        </w:rPr>
        <w:t>Члан 1.</w:t>
      </w:r>
      <w:bookmarkStart w:id="0" w:name="_GoBack"/>
      <w:bookmarkEnd w:id="0"/>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jc w:val="both"/>
        <w:rPr>
          <w:rFonts w:ascii="Times New Roman" w:hAnsi="Times New Roman"/>
        </w:rPr>
      </w:pPr>
      <w:r w:rsidRPr="006B0C78">
        <w:rPr>
          <w:rFonts w:ascii="Times New Roman" w:hAnsi="Times New Roman"/>
        </w:rPr>
        <w:t>Овим правилником прописују се предмет, циљеви, методе, техника, поступак и процедуре пописа, врсте и рокови за извршење пописа, те начини усклађивања књиговодственог са стварним стањем имовине и обавеза.</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2.</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numPr>
          <w:ilvl w:val="0"/>
          <w:numId w:val="16"/>
        </w:numPr>
        <w:jc w:val="both"/>
        <w:rPr>
          <w:rFonts w:ascii="Times New Roman" w:hAnsi="Times New Roman"/>
        </w:rPr>
      </w:pPr>
      <w:r w:rsidRPr="006B0C78">
        <w:rPr>
          <w:rFonts w:ascii="Times New Roman" w:hAnsi="Times New Roman"/>
        </w:rPr>
        <w:t>Попис имовине и обавеза врши се у складу са начелима уредног инвентарисања, а посебно са начелима:</w:t>
      </w:r>
    </w:p>
    <w:p w:rsidR="006B0C78" w:rsidRPr="006B0C78" w:rsidRDefault="006B0C78" w:rsidP="006B0C78">
      <w:pPr>
        <w:pStyle w:val="NoSpacing"/>
        <w:jc w:val="both"/>
        <w:rPr>
          <w:rFonts w:ascii="Times New Roman" w:hAnsi="Times New Roman"/>
        </w:rPr>
      </w:pPr>
      <w:r w:rsidRPr="006B0C78">
        <w:rPr>
          <w:rFonts w:ascii="Times New Roman" w:hAnsi="Times New Roman"/>
        </w:rPr>
        <w:t>а) појединачног обухватања,</w:t>
      </w:r>
    </w:p>
    <w:p w:rsidR="006B0C78" w:rsidRPr="006B0C78" w:rsidRDefault="006B0C78" w:rsidP="006B0C78">
      <w:pPr>
        <w:pStyle w:val="NoSpacing"/>
        <w:jc w:val="both"/>
        <w:rPr>
          <w:rFonts w:ascii="Times New Roman" w:hAnsi="Times New Roman"/>
        </w:rPr>
      </w:pPr>
      <w:r w:rsidRPr="006B0C78">
        <w:rPr>
          <w:rFonts w:ascii="Times New Roman" w:hAnsi="Times New Roman"/>
        </w:rPr>
        <w:t>б) потпуности,</w:t>
      </w:r>
    </w:p>
    <w:p w:rsidR="006B0C78" w:rsidRPr="006B0C78" w:rsidRDefault="006B0C78" w:rsidP="006B0C78">
      <w:pPr>
        <w:pStyle w:val="NoSpacing"/>
        <w:jc w:val="both"/>
        <w:rPr>
          <w:rFonts w:ascii="Times New Roman" w:hAnsi="Times New Roman"/>
        </w:rPr>
      </w:pPr>
      <w:r w:rsidRPr="006B0C78">
        <w:rPr>
          <w:rFonts w:ascii="Times New Roman" w:hAnsi="Times New Roman"/>
        </w:rPr>
        <w:t>в) истинитости,</w:t>
      </w:r>
    </w:p>
    <w:p w:rsidR="006B0C78" w:rsidRPr="006B0C78" w:rsidRDefault="006B0C78" w:rsidP="006B0C78">
      <w:pPr>
        <w:pStyle w:val="NoSpacing"/>
        <w:jc w:val="both"/>
        <w:rPr>
          <w:rFonts w:ascii="Times New Roman" w:hAnsi="Times New Roman"/>
        </w:rPr>
      </w:pPr>
      <w:r w:rsidRPr="006B0C78">
        <w:rPr>
          <w:rFonts w:ascii="Times New Roman" w:hAnsi="Times New Roman"/>
        </w:rPr>
        <w:t>г) узимања у обзир економске својине,</w:t>
      </w:r>
    </w:p>
    <w:p w:rsidR="006B0C78" w:rsidRPr="006B0C78" w:rsidRDefault="006B0C78" w:rsidP="006B0C78">
      <w:pPr>
        <w:pStyle w:val="NoSpacing"/>
        <w:jc w:val="both"/>
        <w:rPr>
          <w:rFonts w:ascii="Times New Roman" w:hAnsi="Times New Roman"/>
        </w:rPr>
      </w:pPr>
      <w:r w:rsidRPr="006B0C78">
        <w:rPr>
          <w:rFonts w:ascii="Times New Roman" w:hAnsi="Times New Roman"/>
        </w:rPr>
        <w:t>д) тачног означавања и</w:t>
      </w:r>
    </w:p>
    <w:p w:rsidR="006B0C78" w:rsidRPr="006B0C78" w:rsidRDefault="006B0C78" w:rsidP="006B0C78">
      <w:pPr>
        <w:pStyle w:val="NoSpacing"/>
        <w:jc w:val="both"/>
        <w:rPr>
          <w:rFonts w:ascii="Times New Roman" w:hAnsi="Times New Roman"/>
        </w:rPr>
      </w:pPr>
      <w:r w:rsidRPr="006B0C78">
        <w:rPr>
          <w:rFonts w:ascii="Times New Roman" w:hAnsi="Times New Roman"/>
        </w:rPr>
        <w:t>ђ) могућности провјере, односно контроле.</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3.</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jc w:val="both"/>
        <w:rPr>
          <w:rFonts w:ascii="Times New Roman" w:hAnsi="Times New Roman"/>
        </w:rPr>
      </w:pPr>
      <w:r w:rsidRPr="006B0C78">
        <w:rPr>
          <w:rFonts w:ascii="Times New Roman" w:hAnsi="Times New Roman"/>
        </w:rPr>
        <w:t>Под усклађивањем књиговодственог са стварним стањем имовине и обавеза подразумјева се усклађивање:</w:t>
      </w:r>
    </w:p>
    <w:p w:rsidR="006B0C78" w:rsidRPr="006B0C78" w:rsidRDefault="006B0C78" w:rsidP="006B0C78">
      <w:pPr>
        <w:pStyle w:val="NoSpacing"/>
        <w:jc w:val="both"/>
        <w:rPr>
          <w:rFonts w:ascii="Times New Roman" w:hAnsi="Times New Roman"/>
        </w:rPr>
      </w:pPr>
      <w:r w:rsidRPr="006B0C78">
        <w:rPr>
          <w:rFonts w:ascii="Times New Roman" w:hAnsi="Times New Roman"/>
        </w:rPr>
        <w:t>а) физичког стања и књиговодствених вриједности имовине формираних током обрачунског периода у помоћним књиговодственим евиденцијама са стварним стањем утврђеним пописом,</w:t>
      </w:r>
    </w:p>
    <w:p w:rsidR="006B0C78" w:rsidRPr="006B0C78" w:rsidRDefault="006B0C78" w:rsidP="006B0C78">
      <w:pPr>
        <w:pStyle w:val="NoSpacing"/>
        <w:jc w:val="both"/>
        <w:rPr>
          <w:rFonts w:ascii="Times New Roman" w:hAnsi="Times New Roman"/>
        </w:rPr>
      </w:pPr>
      <w:r w:rsidRPr="006B0C78">
        <w:rPr>
          <w:rFonts w:ascii="Times New Roman" w:hAnsi="Times New Roman"/>
        </w:rPr>
        <w:lastRenderedPageBreak/>
        <w:t>б) књиговодствених вриједности имовине и обавеза добијених евидентирањем пословних догађаја до дана пописа у аналитичким евиденцијама потраживања од купаца, обавеза према добављачима, искоришћених и одобрених кредита и зајмова, примљених и датих аванса и другог са њиховим стварним вриједностима утврђеним пописом и</w:t>
      </w:r>
    </w:p>
    <w:p w:rsidR="006B0C78" w:rsidRPr="006B0C78" w:rsidRDefault="006B0C78" w:rsidP="006B0C78">
      <w:pPr>
        <w:pStyle w:val="NoSpacing"/>
        <w:jc w:val="both"/>
        <w:rPr>
          <w:rFonts w:ascii="Times New Roman" w:hAnsi="Times New Roman"/>
        </w:rPr>
      </w:pPr>
      <w:r w:rsidRPr="006B0C78">
        <w:rPr>
          <w:rFonts w:ascii="Times New Roman" w:hAnsi="Times New Roman"/>
        </w:rPr>
        <w:t>в) вриједности имовине и обавеза утврђеним на начин описан у тачки а) и б) овог члана са вриједностима те имовине и обавеза добијеним примјеном неке од дозвољених метода вредновања различитих од методе историјског трошка  (вриједности утврђене примјеном метода текућег трошка, дисконтоване вриједности, нето продајне вриједности и друго).</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both"/>
        <w:rPr>
          <w:rFonts w:ascii="Times New Roman" w:hAnsi="Times New Roman"/>
        </w:rPr>
      </w:pPr>
      <w:r w:rsidRPr="006B0C78">
        <w:rPr>
          <w:rFonts w:ascii="Times New Roman" w:hAnsi="Times New Roman"/>
        </w:rPr>
        <w:t>II-ПРЕДМЕТ, ЦИЉЕВИ И ВРСТЕ ПОПИСА</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4.</w:t>
      </w:r>
    </w:p>
    <w:p w:rsidR="006B0C78" w:rsidRPr="006B0C78" w:rsidRDefault="006B0C78" w:rsidP="006B0C78">
      <w:pPr>
        <w:pStyle w:val="NoSpacing"/>
        <w:jc w:val="both"/>
        <w:rPr>
          <w:rFonts w:ascii="Times New Roman" w:hAnsi="Times New Roman"/>
        </w:rPr>
      </w:pPr>
      <w:r w:rsidRPr="006B0C78">
        <w:rPr>
          <w:rFonts w:ascii="Times New Roman" w:hAnsi="Times New Roman"/>
        </w:rPr>
        <w:t>ПРЕДМЕТ ПОПИСА</w:t>
      </w:r>
    </w:p>
    <w:p w:rsidR="006B0C78" w:rsidRPr="006B0C78" w:rsidRDefault="006B0C78" w:rsidP="006B0C78">
      <w:pPr>
        <w:pStyle w:val="NoSpacing"/>
        <w:jc w:val="both"/>
        <w:rPr>
          <w:rFonts w:ascii="Times New Roman" w:hAnsi="Times New Roman"/>
        </w:rPr>
      </w:pPr>
      <w:r w:rsidRPr="006B0C78">
        <w:rPr>
          <w:rFonts w:ascii="Times New Roman" w:hAnsi="Times New Roman"/>
        </w:rPr>
        <w:tab/>
        <w:t>Предмет пописа из члана 1. правилника су:</w:t>
      </w:r>
    </w:p>
    <w:p w:rsidR="006B0C78" w:rsidRPr="006B0C78" w:rsidRDefault="006B0C78" w:rsidP="006B0C78">
      <w:pPr>
        <w:pStyle w:val="NoSpacing"/>
        <w:numPr>
          <w:ilvl w:val="0"/>
          <w:numId w:val="10"/>
        </w:numPr>
        <w:jc w:val="both"/>
        <w:rPr>
          <w:rFonts w:ascii="Times New Roman" w:hAnsi="Times New Roman"/>
        </w:rPr>
      </w:pPr>
      <w:r w:rsidRPr="006B0C78">
        <w:rPr>
          <w:rFonts w:ascii="Times New Roman" w:hAnsi="Times New Roman"/>
        </w:rPr>
        <w:t>имовина у власништву Општине, укључујући и имовину узету под финансијски закуп,</w:t>
      </w:r>
    </w:p>
    <w:p w:rsidR="006B0C78" w:rsidRPr="006B0C78" w:rsidRDefault="006B0C78" w:rsidP="006B0C78">
      <w:pPr>
        <w:pStyle w:val="NoSpacing"/>
        <w:numPr>
          <w:ilvl w:val="0"/>
          <w:numId w:val="10"/>
        </w:numPr>
        <w:jc w:val="both"/>
        <w:rPr>
          <w:rFonts w:ascii="Times New Roman" w:hAnsi="Times New Roman"/>
        </w:rPr>
      </w:pPr>
      <w:r w:rsidRPr="006B0C78">
        <w:rPr>
          <w:rFonts w:ascii="Times New Roman" w:hAnsi="Times New Roman"/>
        </w:rPr>
        <w:t>имовина која није у власништву, а коју општина посједује, користи и управља на основу закона, уговора, споразума или по неким другим основама и</w:t>
      </w:r>
    </w:p>
    <w:p w:rsidR="006B0C78" w:rsidRPr="006B0C78" w:rsidRDefault="006B0C78" w:rsidP="006B0C78">
      <w:pPr>
        <w:pStyle w:val="NoSpacing"/>
        <w:numPr>
          <w:ilvl w:val="0"/>
          <w:numId w:val="10"/>
        </w:numPr>
        <w:jc w:val="both"/>
        <w:rPr>
          <w:rFonts w:ascii="Times New Roman" w:hAnsi="Times New Roman"/>
        </w:rPr>
      </w:pPr>
      <w:r w:rsidRPr="006B0C78">
        <w:rPr>
          <w:rFonts w:ascii="Times New Roman" w:hAnsi="Times New Roman"/>
        </w:rPr>
        <w:t>обавезе које, у складу са прописима којима се регулише област рачуноводства, укључујући и примјену међународних рачуноводствених стандарда за јавни сектор, представљају обавезе Општине.</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1.1.Имовина у власништву Општине, која је предмет пописа, обухвата: нефинансијску имовину у сталним и текућим средствима, укључујући средства у припреми и авансе, те дугорочну и краткорочну финансијску имовину, укључујући дугорочна и краткорочна разграничења, финансијске и обрачунске односе између буџета и буџетских корисника и друге имовинске облике.</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А) Нефинансијска имовина као предмет пописа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а) Произведена стална имовина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а1) зграде и објекти:</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стамбени објекти и јединице,</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пословни објекти и простори-канцеларијски објекти и простори, објекти у власништву Општине које користе здравствене, образовне и институције културе, спортско-рекреативни објекти и производно-услужни објекти,</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саобраћајни објекти-улице, локални некатегорисани путевки, мостови, вањска осветљења и остали саобраћајни објекти,</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остали објекти-водоводи, канализације, насипи, спортско-рекреативни терени, уређене зелене површине и други објекти.</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а2) постројења и опрема: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превозна средства-моторна возила, теренска возила и остала превозна средства,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канцеларијска опрема, алат и инвентар-канцеларијски намјештај, рачунарска опрема, канцеларијске машине, инвентар и остала канцеларијска опрема, алат и инвентар,</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комуникациона опрема-телефонска опрема, ТВ опрема, рачунарско-мрежна опрема и остала комуникациона опрема,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гријна, расхладна и заштитна опрема-опрема за гријање, вентилацију и хлађење, опрема за противпожарну заштиту, алармни и сигурносни системи,</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опрема за образовање, науку, културу и спорт-музичка опрема и спортска опрема,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специјална опрема-опрема за цивилну заштиту, ватрогасна и комунална опрема,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производно-услужна опрема, алат и инвентар-машине и уређаји, алат и инвентар,</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остала постројења и опрема-мјерни и контролни инструменти и уређаји, трафои и агрегати и остала постројења и опрема,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биолошка имовина-вишегодишње украсно биље и остали вишегодишњи засади,</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инвестициона имовина у власништву и инвестициона имовина дата под оперативни закуп-грађевински објекти,</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нематеријална произведена имовина –рачунарски програми (софтвери) и остала нематеријална произведена имовина.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б) Непроизведена стална имовина: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земљиште,</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lastRenderedPageBreak/>
        <w:t>- нематеријална непроизведена имовина.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в) Нефинансијска имовина у сталним средствима у припреми и аванси-сва претходно наведена произведена и непроизведена стална имовина која се налази у фази прибављања/изградње, односно израде, као и дати аванси у вези са претходно наведеним,</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г) Нефинансијска имовина у текућим средствима (стална имовина намјењена продаји).</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Б) Финансијска имовина као предмет пописа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а) Дугорочни пласмани:</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орочена новчана средства преко годину дана (у домаћој и страној валути),</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дугорочне хартије од вриједности (осим акција),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-акције и учешћа у капиталу,</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-дугорочни зајмови.</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б) Дугорочна потраживања: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потраживања за порезе, доприносе и непореске приходе за које је продужен рок плаћања,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остала дугорочна потраживања.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в) Дугорочна разграничења: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дугорочно разграничени расходи,</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дугорочно разграничени приходи,</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остала дугорочна разграничења.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г) Краткорочна финансијска имовина: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готовина и готовински еквоваленти-готовина у благајни, новчана средства у домаћој и страној валути на рачунима трезора Општине,</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краткорочни пласмани-орочена новчана средства до годину дана у домаћој и страној валути, краткорочне хартије од вриједности, краткорочни зајмови укључујући и дио дугорочних зајмова које доспјевају на наплату до годину дана,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краткорочна потраживања-потраживања по основу продаје и извршених услуга, потраживања за камате, дивиденде и друге финансијске приходе, потраживања од запослених, потраживања за ненаплаћене порезе, доприносе и непопреске приходе, потраживања за порезе, доприносе и непореске приходе за које је продужен рок плаћања, а доспјевају на наплату у року од годину дана, потраживања за више плаћене порезе, доприносе и непореске приходе, потраживања по основу пореза на додату вриједност и остала краткорочна потраживања,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краткорочна разграничења-краткорочно разграничени расходи (аванси), краткорочно разграничени приходи и остала краткорочна разграничења,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потраживања из финансијских и обрачунских односа између буџетских јединица.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1.2. Имовина која није у власништву Општине-обухвата имовину узету под текући (оперативни) закуп, туђе ствари, туђу робу и материјал, као и друге облике имовине који се користе или којима се управља по основу закона, уговора, споразума или по неком другом основу.</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1.3. Обавезе као предмет пописа обухватају све дугорочне и краткорочне обавезе, настале по основу закона, уговора, споразума или по неком другом основу, а које нису измирене до момента пописа, и то:</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а) дугорочне финансијске обавезе, дугорочна резервисања и разграничења: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обавезе по основу издатих хартија од вриједности (на рок преко једне године),</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дугорочне обавезе по зајмовима примљеним од ентитете, банака и других субјеката (у домаћој и страној валути) и дугорочне обавезе по преузетим зајмовима,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дугорочна резервисања и разграничења-дугорочно разграничени приходи и расходи и остала дугорочна разграничења,</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остале дугорочне обавезе.</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б) Краткорочне финансијске обавезе:</w:t>
      </w:r>
    </w:p>
    <w:p w:rsidR="006B0C78" w:rsidRPr="006B0C78" w:rsidRDefault="006B0C78" w:rsidP="006B0C78">
      <w:pPr>
        <w:pStyle w:val="NoSpacing"/>
        <w:ind w:left="720"/>
        <w:jc w:val="both"/>
        <w:rPr>
          <w:rFonts w:ascii="Times New Roman" w:hAnsi="Times New Roman"/>
        </w:rPr>
      </w:pPr>
      <w:r w:rsidRPr="006B0C78">
        <w:rPr>
          <w:rFonts w:ascii="Times New Roman" w:hAnsi="Times New Roman"/>
        </w:rPr>
        <w:t>- краткорочне обавезе по основу хартија од вриједности, укључујући и дио дугорочних</w:t>
      </w:r>
    </w:p>
    <w:p w:rsidR="006B0C78" w:rsidRPr="006B0C78" w:rsidRDefault="006B0C78" w:rsidP="006B0C78">
      <w:pPr>
        <w:pStyle w:val="NoSpacing"/>
        <w:jc w:val="both"/>
        <w:rPr>
          <w:rFonts w:ascii="Times New Roman" w:hAnsi="Times New Roman"/>
        </w:rPr>
      </w:pPr>
      <w:r w:rsidRPr="006B0C78">
        <w:rPr>
          <w:rFonts w:ascii="Times New Roman" w:hAnsi="Times New Roman"/>
        </w:rPr>
        <w:t xml:space="preserve">              обавезе које доспјевају за наплату до једне године,</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обавезе по краткорочним зајмовима примљеним од ентитете, банака и других субјеката (у домаћој и страној валути) укључујући и дио дугорочних зајмова који доспјевају на наплату до годину дана,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lastRenderedPageBreak/>
        <w:t>обавезе за лична примања –обавезе за бруто плате запослених, накнаде трошкова и осталих личних примања запослених,</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обавезе из пословања у земљи и иностранству-обавезе према правним и физичким лицима, обавезе по судским рјешењима, обавезе за поврат и прекњижавање пореза и доприноса, обавезе по основу пореза на додату вриједност , обавезе за примљне депозите и кауције, обавезе за примљене авансе и остале обавезе из пословања,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обавезе за расходе финансирања и друге финансијске трошкове-обавезе за камате на хартије од вриједности, обавезе за камате на примљене зајмове од банака и других субјеката (у домаћој и страној валути), обавезе за камате на преузете зајмове и обавезе по основу осталих трошкова финансирања,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обавезе за субвенције, грантове и дознаке на име социјалне заштите,</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краткорочна резервисања и разграничења-краткорочно разграничени расходи и приходи и остала краткорочна разграничења,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остале краткорочне обавезе,</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обавезе из финансијских и обрачунских односа између буџетских јединица.</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5.</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jc w:val="both"/>
        <w:rPr>
          <w:rFonts w:ascii="Times New Roman" w:hAnsi="Times New Roman"/>
        </w:rPr>
      </w:pPr>
      <w:r w:rsidRPr="006B0C78">
        <w:rPr>
          <w:rFonts w:ascii="Times New Roman" w:hAnsi="Times New Roman"/>
        </w:rPr>
        <w:t>2. Циљеви пописа</w:t>
      </w:r>
    </w:p>
    <w:p w:rsidR="006B0C78" w:rsidRPr="006B0C78" w:rsidRDefault="006B0C78" w:rsidP="006B0C78">
      <w:pPr>
        <w:pStyle w:val="NoSpacing"/>
        <w:jc w:val="both"/>
        <w:rPr>
          <w:rFonts w:ascii="Times New Roman" w:hAnsi="Times New Roman"/>
        </w:rPr>
      </w:pPr>
      <w:r w:rsidRPr="006B0C78">
        <w:rPr>
          <w:rFonts w:ascii="Times New Roman" w:hAnsi="Times New Roman"/>
        </w:rPr>
        <w:t>Циљеви пописа, у смислу овог правилника су:</w:t>
      </w:r>
    </w:p>
    <w:p w:rsidR="006B0C78" w:rsidRPr="006B0C78" w:rsidRDefault="006B0C78" w:rsidP="006B0C78">
      <w:pPr>
        <w:pStyle w:val="NoSpacing"/>
        <w:jc w:val="both"/>
        <w:rPr>
          <w:rFonts w:ascii="Times New Roman" w:hAnsi="Times New Roman"/>
        </w:rPr>
      </w:pPr>
      <w:r w:rsidRPr="006B0C78">
        <w:rPr>
          <w:rFonts w:ascii="Times New Roman" w:hAnsi="Times New Roman"/>
        </w:rPr>
        <w:t>а) утврђивање стварног стања имовине и обавеза, који се презентују у финансијским извјештајима,</w:t>
      </w:r>
    </w:p>
    <w:p w:rsidR="006B0C78" w:rsidRPr="006B0C78" w:rsidRDefault="006B0C78" w:rsidP="006B0C78">
      <w:pPr>
        <w:pStyle w:val="NoSpacing"/>
        <w:jc w:val="both"/>
        <w:rPr>
          <w:rFonts w:ascii="Times New Roman" w:hAnsi="Times New Roman"/>
        </w:rPr>
      </w:pPr>
      <w:r w:rsidRPr="006B0C78">
        <w:rPr>
          <w:rFonts w:ascii="Times New Roman" w:hAnsi="Times New Roman"/>
        </w:rPr>
        <w:t>б) утврђивање физичких и вриједносних одступања између књиговодственог и стварног стања,</w:t>
      </w:r>
    </w:p>
    <w:p w:rsidR="006B0C78" w:rsidRPr="006B0C78" w:rsidRDefault="006B0C78" w:rsidP="006B0C78">
      <w:pPr>
        <w:pStyle w:val="NoSpacing"/>
        <w:jc w:val="both"/>
        <w:rPr>
          <w:rFonts w:ascii="Times New Roman" w:hAnsi="Times New Roman"/>
        </w:rPr>
      </w:pPr>
      <w:r w:rsidRPr="006B0C78">
        <w:rPr>
          <w:rFonts w:ascii="Times New Roman" w:hAnsi="Times New Roman"/>
        </w:rPr>
        <w:t>в) детаљна анализа узрока утврђених одступања,</w:t>
      </w:r>
    </w:p>
    <w:p w:rsidR="006B0C78" w:rsidRPr="006B0C78" w:rsidRDefault="006B0C78" w:rsidP="006B0C78">
      <w:pPr>
        <w:pStyle w:val="NoSpacing"/>
        <w:jc w:val="both"/>
        <w:rPr>
          <w:rFonts w:ascii="Times New Roman" w:hAnsi="Times New Roman"/>
        </w:rPr>
      </w:pPr>
      <w:r w:rsidRPr="006B0C78">
        <w:rPr>
          <w:rFonts w:ascii="Times New Roman" w:hAnsi="Times New Roman"/>
        </w:rPr>
        <w:t>г) предлагање поступака и прецедура усаглашавања књиговодственог са стварним стањем,</w:t>
      </w:r>
    </w:p>
    <w:p w:rsidR="006B0C78" w:rsidRPr="006B0C78" w:rsidRDefault="006B0C78" w:rsidP="006B0C78">
      <w:pPr>
        <w:pStyle w:val="NoSpacing"/>
        <w:jc w:val="both"/>
        <w:rPr>
          <w:rFonts w:ascii="Times New Roman" w:hAnsi="Times New Roman"/>
        </w:rPr>
      </w:pPr>
      <w:r w:rsidRPr="006B0C78">
        <w:rPr>
          <w:rFonts w:ascii="Times New Roman" w:hAnsi="Times New Roman"/>
        </w:rPr>
        <w:t>д) доношење одлуке о избору адекватних поступака и процедура усаглашавања књиговодственог са стварним стањем и</w:t>
      </w:r>
    </w:p>
    <w:p w:rsidR="006B0C78" w:rsidRPr="006B0C78" w:rsidRDefault="006B0C78" w:rsidP="006B0C78">
      <w:pPr>
        <w:pStyle w:val="NoSpacing"/>
        <w:jc w:val="both"/>
        <w:rPr>
          <w:rFonts w:ascii="Times New Roman" w:hAnsi="Times New Roman"/>
        </w:rPr>
      </w:pPr>
      <w:r w:rsidRPr="006B0C78">
        <w:rPr>
          <w:rFonts w:ascii="Times New Roman" w:hAnsi="Times New Roman"/>
        </w:rPr>
        <w:t>ђ) провођење одабраних поступака и процедура усаглашавања књиговодственог са стварним стањем имовине и обавеза.</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6.</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jc w:val="both"/>
        <w:rPr>
          <w:rFonts w:ascii="Times New Roman" w:hAnsi="Times New Roman"/>
        </w:rPr>
      </w:pPr>
      <w:r w:rsidRPr="006B0C78">
        <w:rPr>
          <w:rFonts w:ascii="Times New Roman" w:hAnsi="Times New Roman"/>
        </w:rPr>
        <w:t>3.Врста пописа</w:t>
      </w:r>
    </w:p>
    <w:p w:rsidR="006B0C78" w:rsidRPr="006B0C78" w:rsidRDefault="006B0C78" w:rsidP="006B0C78">
      <w:pPr>
        <w:pStyle w:val="NoSpacing"/>
        <w:jc w:val="both"/>
        <w:rPr>
          <w:rFonts w:ascii="Times New Roman" w:hAnsi="Times New Roman"/>
        </w:rPr>
      </w:pPr>
      <w:r w:rsidRPr="006B0C78">
        <w:rPr>
          <w:rFonts w:ascii="Times New Roman" w:hAnsi="Times New Roman"/>
        </w:rPr>
        <w:t>Према времену извршења, попис имовине и обавеза може бити:</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редовни,</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ванредни,</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континуирани и</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попис у специфичним околностима.</w:t>
      </w:r>
    </w:p>
    <w:p w:rsidR="006B0C78" w:rsidRPr="006B0C78" w:rsidRDefault="006B0C78" w:rsidP="006B0C78">
      <w:pPr>
        <w:pStyle w:val="NoSpacing"/>
        <w:jc w:val="both"/>
        <w:rPr>
          <w:rFonts w:ascii="Times New Roman" w:hAnsi="Times New Roman"/>
        </w:rPr>
      </w:pPr>
      <w:r w:rsidRPr="006B0C78">
        <w:rPr>
          <w:rFonts w:ascii="Times New Roman" w:hAnsi="Times New Roman"/>
        </w:rPr>
        <w:t>Редовни попис обавља се најмање једном годишње, с циљем утврђивања стварног стања имовине и обавеза на дан састављања годишњих финансијских извјештаја (31. децембар).</w:t>
      </w:r>
    </w:p>
    <w:p w:rsidR="006B0C78" w:rsidRPr="006B0C78" w:rsidRDefault="006B0C78" w:rsidP="006B0C78">
      <w:pPr>
        <w:pStyle w:val="NoSpacing"/>
        <w:jc w:val="both"/>
        <w:rPr>
          <w:rFonts w:ascii="Times New Roman" w:hAnsi="Times New Roman"/>
        </w:rPr>
      </w:pPr>
      <w:r w:rsidRPr="006B0C78">
        <w:rPr>
          <w:rFonts w:ascii="Times New Roman" w:hAnsi="Times New Roman"/>
        </w:rPr>
        <w:t>Организовање и провођење ванредног пописа условљено је одређеним околностима, као што су: примопредаја између материјално задуженог лица, ванредне околности као што су крађа, поплава, уништење ствари и др. (попис се врши по захтјеву одговорног или материјално задуженог лица) и у другим околностима.</w:t>
      </w:r>
    </w:p>
    <w:p w:rsidR="006B0C78" w:rsidRPr="006B0C78" w:rsidRDefault="006B0C78" w:rsidP="006B0C78">
      <w:pPr>
        <w:pStyle w:val="NoSpacing"/>
        <w:jc w:val="both"/>
        <w:rPr>
          <w:rFonts w:ascii="Times New Roman" w:hAnsi="Times New Roman"/>
        </w:rPr>
      </w:pPr>
      <w:r w:rsidRPr="006B0C78">
        <w:rPr>
          <w:rFonts w:ascii="Times New Roman" w:hAnsi="Times New Roman"/>
        </w:rPr>
        <w:t>Континуирани (перманентни) попис подразумјева стално (континуирано) праћење промјена (повећање и смањење) на имовини или обавезама током обрачунског периода у помоћним књиговодственим евиденцијама.</w:t>
      </w:r>
    </w:p>
    <w:p w:rsidR="006B0C78" w:rsidRPr="006B0C78" w:rsidRDefault="006B0C78" w:rsidP="006B0C78">
      <w:pPr>
        <w:pStyle w:val="NoSpacing"/>
        <w:jc w:val="both"/>
        <w:rPr>
          <w:rFonts w:ascii="Times New Roman" w:hAnsi="Times New Roman"/>
        </w:rPr>
      </w:pPr>
      <w:r w:rsidRPr="006B0C78">
        <w:rPr>
          <w:rFonts w:ascii="Times New Roman" w:hAnsi="Times New Roman"/>
        </w:rPr>
        <w:t>Изузетно у специфичним околностима (статусне и друге промјене) по одредбама релевантних прописа, може се организовати посебан попис.</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7.</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jc w:val="both"/>
        <w:rPr>
          <w:rFonts w:ascii="Times New Roman" w:hAnsi="Times New Roman"/>
        </w:rPr>
      </w:pPr>
      <w:r w:rsidRPr="006B0C78">
        <w:rPr>
          <w:rFonts w:ascii="Times New Roman" w:hAnsi="Times New Roman"/>
        </w:rPr>
        <w:t>Према обухвату, попис имовине и обавеза може бити:</w:t>
      </w:r>
    </w:p>
    <w:p w:rsidR="006B0C78" w:rsidRPr="006B0C78" w:rsidRDefault="006B0C78" w:rsidP="006B0C78">
      <w:pPr>
        <w:pStyle w:val="NoSpacing"/>
        <w:jc w:val="both"/>
        <w:rPr>
          <w:rFonts w:ascii="Times New Roman" w:hAnsi="Times New Roman"/>
        </w:rPr>
      </w:pPr>
      <w:r w:rsidRPr="006B0C78">
        <w:rPr>
          <w:rFonts w:ascii="Times New Roman" w:hAnsi="Times New Roman"/>
        </w:rPr>
        <w:t>а) потпуни и</w:t>
      </w:r>
    </w:p>
    <w:p w:rsidR="006B0C78" w:rsidRPr="006B0C78" w:rsidRDefault="006B0C78" w:rsidP="006B0C78">
      <w:pPr>
        <w:pStyle w:val="NoSpacing"/>
        <w:jc w:val="both"/>
        <w:rPr>
          <w:rFonts w:ascii="Times New Roman" w:hAnsi="Times New Roman"/>
        </w:rPr>
      </w:pPr>
      <w:r w:rsidRPr="006B0C78">
        <w:rPr>
          <w:rFonts w:ascii="Times New Roman" w:hAnsi="Times New Roman"/>
        </w:rPr>
        <w:t>б) дјелимични.</w:t>
      </w:r>
    </w:p>
    <w:p w:rsidR="006B0C78" w:rsidRPr="006B0C78" w:rsidRDefault="006B0C78" w:rsidP="006B0C78">
      <w:pPr>
        <w:pStyle w:val="NoSpacing"/>
        <w:jc w:val="both"/>
        <w:rPr>
          <w:rFonts w:ascii="Times New Roman" w:hAnsi="Times New Roman"/>
        </w:rPr>
      </w:pPr>
      <w:r w:rsidRPr="006B0C78">
        <w:rPr>
          <w:rFonts w:ascii="Times New Roman" w:hAnsi="Times New Roman"/>
        </w:rPr>
        <w:t>а) Потпуним пописом обухватају се комплетна имовина и обавезе, који су предмет пописа.</w:t>
      </w:r>
    </w:p>
    <w:p w:rsidR="006B0C78" w:rsidRPr="006B0C78" w:rsidRDefault="006B0C78" w:rsidP="006B0C78">
      <w:pPr>
        <w:pStyle w:val="NoSpacing"/>
        <w:jc w:val="both"/>
        <w:rPr>
          <w:rFonts w:ascii="Times New Roman" w:hAnsi="Times New Roman"/>
        </w:rPr>
      </w:pPr>
      <w:r w:rsidRPr="006B0C78">
        <w:rPr>
          <w:rFonts w:ascii="Times New Roman" w:hAnsi="Times New Roman"/>
        </w:rPr>
        <w:lastRenderedPageBreak/>
        <w:t>б) Дјелимични попис подразумјева попис дијелова имовине или обавеза или попис организован по појединим организационим дијеловима Општине (одјељењима, одсјецима, службама и сл.).</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both"/>
        <w:rPr>
          <w:rFonts w:ascii="Times New Roman" w:hAnsi="Times New Roman"/>
        </w:rPr>
      </w:pPr>
      <w:r w:rsidRPr="006B0C78">
        <w:rPr>
          <w:rFonts w:ascii="Times New Roman" w:hAnsi="Times New Roman"/>
        </w:rPr>
        <w:t>III-ОРГАНИЗАЦИЈА, ПОСТУПЦИ, ПРОЦЕДУРЕ И РОКОВИ ПОПИСА</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8.</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numPr>
          <w:ilvl w:val="0"/>
          <w:numId w:val="12"/>
        </w:numPr>
        <w:jc w:val="both"/>
        <w:rPr>
          <w:rFonts w:ascii="Times New Roman" w:hAnsi="Times New Roman"/>
        </w:rPr>
      </w:pPr>
      <w:r w:rsidRPr="006B0C78">
        <w:rPr>
          <w:rFonts w:ascii="Times New Roman" w:hAnsi="Times New Roman"/>
        </w:rPr>
        <w:t>Организација пописа</w:t>
      </w:r>
    </w:p>
    <w:p w:rsidR="006B0C78" w:rsidRPr="006B0C78" w:rsidRDefault="006B0C78" w:rsidP="006B0C78">
      <w:pPr>
        <w:pStyle w:val="NoSpacing"/>
        <w:jc w:val="both"/>
        <w:rPr>
          <w:rFonts w:ascii="Times New Roman" w:hAnsi="Times New Roman"/>
        </w:rPr>
      </w:pPr>
      <w:r w:rsidRPr="006B0C78">
        <w:rPr>
          <w:rFonts w:ascii="Times New Roman" w:hAnsi="Times New Roman"/>
        </w:rPr>
        <w:t>Организација пописа имовине и обавеза обухвата поступке и процедуре које спроводе надлежни органи, стручне службе и комисије за попис, примјеном одговарајућих метода и техника пописа.</w:t>
      </w:r>
    </w:p>
    <w:p w:rsidR="006B0C78" w:rsidRPr="006B0C78" w:rsidRDefault="006B0C78" w:rsidP="006B0C78">
      <w:pPr>
        <w:pStyle w:val="NoSpacing"/>
        <w:jc w:val="both"/>
        <w:rPr>
          <w:rFonts w:ascii="Times New Roman" w:hAnsi="Times New Roman"/>
        </w:rPr>
      </w:pPr>
      <w:r w:rsidRPr="006B0C78">
        <w:rPr>
          <w:rFonts w:ascii="Times New Roman" w:hAnsi="Times New Roman"/>
        </w:rPr>
        <w:t>За тачност и истинитост пописа и извјештаја о попису одговорни су чланови комисије за попис.</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9.</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jc w:val="both"/>
        <w:rPr>
          <w:rFonts w:ascii="Times New Roman" w:hAnsi="Times New Roman"/>
        </w:rPr>
      </w:pPr>
      <w:r w:rsidRPr="006B0C78">
        <w:rPr>
          <w:rFonts w:ascii="Times New Roman" w:hAnsi="Times New Roman"/>
        </w:rPr>
        <w:t>У комисије за попис не могу бити именована лица која рукују имовином, односно која су материјално задужена том имовином, лица која су овлашћена да одлучују о набавци, утрошку, продаји плаћању и другим поступцима на основу којих долази до поваћења и смањења стања имовине и обавеза у току периода, њихови непосредни руководиоци, као ни лица која воде евиденцију о промјенама на имовини и обавезама које су предмет пописа.</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10.</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jc w:val="both"/>
        <w:rPr>
          <w:rFonts w:ascii="Times New Roman" w:hAnsi="Times New Roman"/>
        </w:rPr>
      </w:pPr>
      <w:r w:rsidRPr="006B0C78">
        <w:rPr>
          <w:rFonts w:ascii="Times New Roman" w:hAnsi="Times New Roman"/>
        </w:rPr>
        <w:t>Под припремним радњама за попис подразумјевају се поступци које проводе задужена лица прије пописа ради уређивања простора, сортирања предмета пописа и омогућавања њихове потпуне идентификације, као и провјере релевантне екстерне и интерне документације (уговори, фактуре, ситуације, обрачуни, конфирмације салда потраживања и обавеза, записници о примопредаји, записници пореских органа, судска и друга рјешења, елаборати о процјени вриједности и сл.) и ажурирање евиденције које омогућавају утврђивање стварног стања имовине и обавеза.</w:t>
      </w:r>
    </w:p>
    <w:p w:rsidR="006B0C78" w:rsidRPr="006B0C78" w:rsidRDefault="006B0C78" w:rsidP="006B0C78">
      <w:pPr>
        <w:pStyle w:val="NoSpacing"/>
        <w:jc w:val="both"/>
        <w:rPr>
          <w:rFonts w:ascii="Times New Roman" w:hAnsi="Times New Roman"/>
        </w:rPr>
      </w:pPr>
      <w:r w:rsidRPr="006B0C78">
        <w:rPr>
          <w:rFonts w:ascii="Times New Roman" w:hAnsi="Times New Roman"/>
        </w:rPr>
        <w:t>Лица задужена за рачуноводствене и финансијске послове у обавези су да прије почетка пописа обезбједе:</w:t>
      </w:r>
    </w:p>
    <w:p w:rsidR="006B0C78" w:rsidRPr="006B0C78" w:rsidRDefault="006B0C78" w:rsidP="006B0C78">
      <w:pPr>
        <w:pStyle w:val="NoSpacing"/>
        <w:jc w:val="both"/>
        <w:rPr>
          <w:rFonts w:ascii="Times New Roman" w:hAnsi="Times New Roman"/>
        </w:rPr>
      </w:pPr>
      <w:r w:rsidRPr="006B0C78">
        <w:rPr>
          <w:rFonts w:ascii="Times New Roman" w:hAnsi="Times New Roman"/>
        </w:rPr>
        <w:t>а) ажурирање евиденције о свим облицима имовине и обавеза,</w:t>
      </w:r>
    </w:p>
    <w:p w:rsidR="006B0C78" w:rsidRPr="006B0C78" w:rsidRDefault="006B0C78" w:rsidP="006B0C78">
      <w:pPr>
        <w:pStyle w:val="NoSpacing"/>
        <w:jc w:val="both"/>
        <w:rPr>
          <w:rFonts w:ascii="Times New Roman" w:hAnsi="Times New Roman"/>
        </w:rPr>
      </w:pPr>
      <w:r w:rsidRPr="006B0C78">
        <w:rPr>
          <w:rFonts w:ascii="Times New Roman" w:hAnsi="Times New Roman"/>
        </w:rPr>
        <w:t>б) усаглашавање отворених салда са повјериоцима и дужницима,</w:t>
      </w:r>
    </w:p>
    <w:p w:rsidR="006B0C78" w:rsidRPr="006B0C78" w:rsidRDefault="006B0C78" w:rsidP="006B0C78">
      <w:pPr>
        <w:pStyle w:val="NoSpacing"/>
        <w:jc w:val="both"/>
        <w:rPr>
          <w:rFonts w:ascii="Times New Roman" w:hAnsi="Times New Roman"/>
        </w:rPr>
      </w:pPr>
      <w:r w:rsidRPr="006B0C78">
        <w:rPr>
          <w:rFonts w:ascii="Times New Roman" w:hAnsi="Times New Roman"/>
        </w:rPr>
        <w:t>в) усклађивање аналитичких евиденција са главном књигом,</w:t>
      </w:r>
    </w:p>
    <w:p w:rsidR="006B0C78" w:rsidRPr="006B0C78" w:rsidRDefault="006B0C78" w:rsidP="006B0C78">
      <w:pPr>
        <w:pStyle w:val="NoSpacing"/>
        <w:jc w:val="both"/>
        <w:rPr>
          <w:rFonts w:ascii="Times New Roman" w:hAnsi="Times New Roman"/>
        </w:rPr>
      </w:pPr>
      <w:r w:rsidRPr="006B0C78">
        <w:rPr>
          <w:rFonts w:ascii="Times New Roman" w:hAnsi="Times New Roman"/>
        </w:rPr>
        <w:t>г) податке и документа за имовину која није у власништву, а која се посједује, користи или управља на основу закона, уговора, споразума или по неком другом основу,</w:t>
      </w:r>
    </w:p>
    <w:p w:rsidR="006B0C78" w:rsidRPr="006B0C78" w:rsidRDefault="006B0C78" w:rsidP="006B0C78">
      <w:pPr>
        <w:pStyle w:val="NoSpacing"/>
        <w:jc w:val="both"/>
        <w:rPr>
          <w:rFonts w:ascii="Times New Roman" w:hAnsi="Times New Roman"/>
        </w:rPr>
      </w:pPr>
      <w:r w:rsidRPr="006B0C78">
        <w:rPr>
          <w:rFonts w:ascii="Times New Roman" w:hAnsi="Times New Roman"/>
        </w:rPr>
        <w:t>д) информацију о сопственој имовини која је у посједу других лица,</w:t>
      </w:r>
    </w:p>
    <w:p w:rsidR="006B0C78" w:rsidRPr="006B0C78" w:rsidRDefault="006B0C78" w:rsidP="006B0C78">
      <w:pPr>
        <w:pStyle w:val="NoSpacing"/>
        <w:jc w:val="both"/>
        <w:rPr>
          <w:rFonts w:ascii="Times New Roman" w:hAnsi="Times New Roman"/>
        </w:rPr>
      </w:pPr>
      <w:r w:rsidRPr="006B0C78">
        <w:rPr>
          <w:rFonts w:ascii="Times New Roman" w:hAnsi="Times New Roman"/>
        </w:rPr>
        <w:t>ђ) податке неопходне за идентификацију појединих ставки имовине и обавеза, које су предмет пописа.</w:t>
      </w:r>
    </w:p>
    <w:p w:rsidR="006B0C78" w:rsidRPr="006B0C78" w:rsidRDefault="006B0C78" w:rsidP="006B0C78">
      <w:pPr>
        <w:pStyle w:val="NoSpacing"/>
        <w:jc w:val="both"/>
        <w:rPr>
          <w:rFonts w:ascii="Times New Roman" w:hAnsi="Times New Roman"/>
        </w:rPr>
      </w:pPr>
      <w:r w:rsidRPr="006B0C78">
        <w:rPr>
          <w:rFonts w:ascii="Times New Roman" w:hAnsi="Times New Roman"/>
        </w:rPr>
        <w:t>Лица материјално задужена за имовину и њихови непосредни руководиоци, обавезни су да:</w:t>
      </w:r>
    </w:p>
    <w:p w:rsidR="006B0C78" w:rsidRPr="006B0C78" w:rsidRDefault="006B0C78" w:rsidP="006B0C78">
      <w:pPr>
        <w:pStyle w:val="NoSpacing"/>
        <w:jc w:val="both"/>
        <w:rPr>
          <w:rFonts w:ascii="Times New Roman" w:hAnsi="Times New Roman"/>
        </w:rPr>
      </w:pPr>
      <w:r w:rsidRPr="006B0C78">
        <w:rPr>
          <w:rFonts w:ascii="Times New Roman" w:hAnsi="Times New Roman"/>
        </w:rPr>
        <w:t>а) уреде мјеста гдје се имовина налази и изврше сортирање материјалних добара према врсти, квалитету, физичком стању и слично, како би се омогућио приступ свим количинама и врстама имовине,</w:t>
      </w:r>
    </w:p>
    <w:p w:rsidR="006B0C78" w:rsidRPr="006B0C78" w:rsidRDefault="006B0C78" w:rsidP="006B0C78">
      <w:pPr>
        <w:pStyle w:val="NoSpacing"/>
        <w:jc w:val="both"/>
        <w:rPr>
          <w:rFonts w:ascii="Times New Roman" w:hAnsi="Times New Roman"/>
        </w:rPr>
      </w:pPr>
      <w:r w:rsidRPr="006B0C78">
        <w:rPr>
          <w:rFonts w:ascii="Times New Roman" w:hAnsi="Times New Roman"/>
        </w:rPr>
        <w:t>б) издвоје нефункционалне предмете пописа (материјал, инвентар, опрему и др.), као и оне предмете пописа без или са умањеном употребном вриједношћу (похабани, покварени, сломљени предмети и сл.),</w:t>
      </w:r>
    </w:p>
    <w:p w:rsidR="006B0C78" w:rsidRPr="006B0C78" w:rsidRDefault="006B0C78" w:rsidP="006B0C78">
      <w:pPr>
        <w:pStyle w:val="NoSpacing"/>
        <w:jc w:val="both"/>
        <w:rPr>
          <w:rFonts w:ascii="Times New Roman" w:hAnsi="Times New Roman"/>
        </w:rPr>
      </w:pPr>
      <w:r w:rsidRPr="006B0C78">
        <w:rPr>
          <w:rFonts w:ascii="Times New Roman" w:hAnsi="Times New Roman"/>
        </w:rPr>
        <w:t>в) провјере идентификациона обиљежја и уколико иста недостају траже од надлежних служби поновно означавање (инвентурни бројеви, бар кодови, или друге одговарајуће ознаке),</w:t>
      </w:r>
    </w:p>
    <w:p w:rsidR="006B0C78" w:rsidRPr="006B0C78" w:rsidRDefault="006B0C78" w:rsidP="006B0C78">
      <w:pPr>
        <w:pStyle w:val="NoSpacing"/>
        <w:jc w:val="both"/>
        <w:rPr>
          <w:rFonts w:ascii="Times New Roman" w:hAnsi="Times New Roman"/>
        </w:rPr>
      </w:pPr>
      <w:r w:rsidRPr="006B0C78">
        <w:rPr>
          <w:rFonts w:ascii="Times New Roman" w:hAnsi="Times New Roman"/>
        </w:rPr>
        <w:t>г) спроведу друге припремне радње којима се обезбјеђује да попис имовине буде окончан квалитетно и у планираним роковима.</w:t>
      </w:r>
    </w:p>
    <w:p w:rsidR="006B0C78" w:rsidRPr="006B0C78" w:rsidRDefault="006B0C78" w:rsidP="006B0C78">
      <w:pPr>
        <w:pStyle w:val="NoSpacing"/>
        <w:jc w:val="both"/>
        <w:rPr>
          <w:rFonts w:ascii="Times New Roman" w:hAnsi="Times New Roman"/>
        </w:rPr>
      </w:pPr>
      <w:r w:rsidRPr="006B0C78">
        <w:rPr>
          <w:rFonts w:ascii="Times New Roman" w:hAnsi="Times New Roman"/>
        </w:rPr>
        <w:t>Лица из надлежних одјељења и служби у којима се воде подаци о покретној и непокретној имовини, имају обавезу да:</w:t>
      </w:r>
    </w:p>
    <w:p w:rsidR="006B0C78" w:rsidRPr="006B0C78" w:rsidRDefault="006B0C78" w:rsidP="006B0C78">
      <w:pPr>
        <w:pStyle w:val="NoSpacing"/>
        <w:jc w:val="both"/>
        <w:rPr>
          <w:rFonts w:ascii="Times New Roman" w:hAnsi="Times New Roman"/>
        </w:rPr>
      </w:pPr>
      <w:r w:rsidRPr="006B0C78">
        <w:rPr>
          <w:rFonts w:ascii="Times New Roman" w:hAnsi="Times New Roman"/>
        </w:rPr>
        <w:t>а) обезбједе доказе о власништву ради пописа, процјене вриједности и књиговодственог евидентирања имовине,</w:t>
      </w:r>
    </w:p>
    <w:p w:rsidR="006B0C78" w:rsidRPr="006B0C78" w:rsidRDefault="006B0C78" w:rsidP="006B0C78">
      <w:pPr>
        <w:pStyle w:val="NoSpacing"/>
        <w:jc w:val="both"/>
        <w:rPr>
          <w:rFonts w:ascii="Times New Roman" w:hAnsi="Times New Roman"/>
        </w:rPr>
      </w:pPr>
      <w:r w:rsidRPr="006B0C78">
        <w:rPr>
          <w:rFonts w:ascii="Times New Roman" w:hAnsi="Times New Roman"/>
        </w:rPr>
        <w:t>б) катастарски укњиже завршене инвестиције и обезбједе пописној комисији доказе о власништву ради процјене вриједности и књиговодственог евидентирања имовине.</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11.</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numPr>
          <w:ilvl w:val="0"/>
          <w:numId w:val="12"/>
        </w:numPr>
        <w:jc w:val="both"/>
        <w:rPr>
          <w:rFonts w:ascii="Times New Roman" w:hAnsi="Times New Roman"/>
        </w:rPr>
      </w:pPr>
      <w:r w:rsidRPr="006B0C78">
        <w:rPr>
          <w:rFonts w:ascii="Times New Roman" w:hAnsi="Times New Roman"/>
        </w:rPr>
        <w:t>Поступци и процедуре пописа</w:t>
      </w:r>
    </w:p>
    <w:p w:rsidR="006B0C78" w:rsidRPr="006B0C78" w:rsidRDefault="006B0C78" w:rsidP="006B0C78">
      <w:pPr>
        <w:pStyle w:val="NoSpacing"/>
        <w:jc w:val="both"/>
        <w:rPr>
          <w:rFonts w:ascii="Times New Roman" w:hAnsi="Times New Roman"/>
        </w:rPr>
      </w:pPr>
      <w:r w:rsidRPr="006B0C78">
        <w:rPr>
          <w:rFonts w:ascii="Times New Roman" w:hAnsi="Times New Roman"/>
        </w:rPr>
        <w:t>Поступак пописа започиње доношењем Одлуке о попису и именовањем Централне пописне комисије и комисије за попис по појединим категоријама имовине и обавеза, а завршава се доношењем Одлуке Начелника Општине о извршеном попису са утврђеним поступком усаглашавања књиговодственог са стварним стањем.</w:t>
      </w:r>
    </w:p>
    <w:p w:rsidR="006B0C78" w:rsidRPr="006B0C78" w:rsidRDefault="006B0C78" w:rsidP="006B0C78">
      <w:pPr>
        <w:pStyle w:val="NoSpacing"/>
        <w:jc w:val="both"/>
        <w:rPr>
          <w:rFonts w:ascii="Times New Roman" w:hAnsi="Times New Roman"/>
        </w:rPr>
      </w:pPr>
      <w:r w:rsidRPr="006B0C78">
        <w:rPr>
          <w:rFonts w:ascii="Times New Roman" w:hAnsi="Times New Roman"/>
        </w:rPr>
        <w:t>По потреби, предсједник Централне пописне комисије организује заједнички састанак за све учеснике у попису, ради давања смјерница и детаљнијих упустава за попис.</w:t>
      </w:r>
    </w:p>
    <w:p w:rsidR="006B0C78" w:rsidRPr="006B0C78" w:rsidRDefault="006B0C78" w:rsidP="006B0C78">
      <w:pPr>
        <w:pStyle w:val="NoSpacing"/>
        <w:jc w:val="both"/>
        <w:rPr>
          <w:rFonts w:ascii="Times New Roman" w:hAnsi="Times New Roman"/>
        </w:rPr>
      </w:pPr>
      <w:r w:rsidRPr="006B0C78">
        <w:rPr>
          <w:rFonts w:ascii="Times New Roman" w:hAnsi="Times New Roman"/>
        </w:rPr>
        <w:t>Све комисије за попис, као и Цетрална пописна комисија дужне су да прије почетка пописа сачине план рада.</w:t>
      </w:r>
    </w:p>
    <w:p w:rsidR="006B0C78" w:rsidRPr="006B0C78" w:rsidRDefault="006B0C78" w:rsidP="006B0C78">
      <w:pPr>
        <w:pStyle w:val="NoSpacing"/>
        <w:jc w:val="both"/>
        <w:rPr>
          <w:rFonts w:ascii="Times New Roman" w:hAnsi="Times New Roman"/>
        </w:rPr>
      </w:pPr>
      <w:r w:rsidRPr="006B0C78">
        <w:rPr>
          <w:rFonts w:ascii="Times New Roman" w:hAnsi="Times New Roman"/>
        </w:rPr>
        <w:t>Прије почетка пописа пописној комисије се могу дати на увид подаци о номенклатурним бројевима, називима, врстама и јединицама мјере за имовину која је предмет пописа, подаци о називима купаца, добављача са којима је Општина ступила у дужничко-повјерилачке односе, подаци о пословним банкама код којих Општина има отворене рачуне, одобреним кредитима и издатим хартијама од вриједности, као и други подаци који олакшавају рад комисијама.</w:t>
      </w:r>
    </w:p>
    <w:p w:rsidR="006B0C78" w:rsidRPr="006B0C78" w:rsidRDefault="006B0C78" w:rsidP="006B0C78">
      <w:pPr>
        <w:pStyle w:val="NoSpacing"/>
        <w:jc w:val="both"/>
        <w:rPr>
          <w:rFonts w:ascii="Times New Roman" w:hAnsi="Times New Roman"/>
        </w:rPr>
      </w:pPr>
      <w:r w:rsidRPr="006B0C78">
        <w:rPr>
          <w:rFonts w:ascii="Times New Roman" w:hAnsi="Times New Roman"/>
        </w:rPr>
        <w:t>Комисијама за попис није дозвољен приступ књиговодственим подацима о количинама и вриједностима имовине и обавеза које су предмет пописа прије окончања физичког дијела пописа и сачињавања пописних листа.</w:t>
      </w:r>
    </w:p>
    <w:p w:rsidR="006B0C78" w:rsidRPr="006B0C78" w:rsidRDefault="006B0C78" w:rsidP="006B0C78">
      <w:pPr>
        <w:pStyle w:val="NoSpacing"/>
        <w:jc w:val="both"/>
        <w:rPr>
          <w:rFonts w:ascii="Times New Roman" w:hAnsi="Times New Roman"/>
        </w:rPr>
      </w:pPr>
      <w:r w:rsidRPr="006B0C78">
        <w:rPr>
          <w:rFonts w:ascii="Times New Roman" w:hAnsi="Times New Roman"/>
        </w:rPr>
        <w:t>У зависности од коришћених метода и техника пописа, за сваку категорију имовине и обавеза која је предмет пописа, сачињавају се одвојене пописне листе у најмање два примјерка, од којих један обавезно остаје у архиви Одјељења за буџет, финансије и привреду.</w:t>
      </w:r>
    </w:p>
    <w:p w:rsidR="006B0C78" w:rsidRPr="006B0C78" w:rsidRDefault="006B0C78" w:rsidP="006B0C78">
      <w:pPr>
        <w:pStyle w:val="NoSpacing"/>
        <w:jc w:val="both"/>
        <w:rPr>
          <w:rFonts w:ascii="Times New Roman" w:hAnsi="Times New Roman"/>
        </w:rPr>
      </w:pPr>
      <w:r w:rsidRPr="006B0C78">
        <w:rPr>
          <w:rFonts w:ascii="Times New Roman" w:hAnsi="Times New Roman"/>
        </w:rPr>
        <w:t>На пописне листе уносе се подаци о стварним количинама (ако је примјенљиво) и стварним вриједностима по врстама имовине и обавеза које су предмет пописа.</w:t>
      </w:r>
    </w:p>
    <w:p w:rsidR="006B0C78" w:rsidRPr="006B0C78" w:rsidRDefault="006B0C78" w:rsidP="006B0C78">
      <w:pPr>
        <w:pStyle w:val="NoSpacing"/>
        <w:jc w:val="both"/>
        <w:rPr>
          <w:rFonts w:ascii="Times New Roman" w:hAnsi="Times New Roman"/>
        </w:rPr>
      </w:pPr>
      <w:r w:rsidRPr="006B0C78">
        <w:rPr>
          <w:rFonts w:ascii="Times New Roman" w:hAnsi="Times New Roman"/>
        </w:rPr>
        <w:t>Подаци о имовини и обавезама чије стварно стање на дан пописа није могуће утврдити, уписују се на посебне пописне листе.</w:t>
      </w:r>
    </w:p>
    <w:p w:rsidR="006B0C78" w:rsidRPr="006B0C78" w:rsidRDefault="006B0C78" w:rsidP="006B0C78">
      <w:pPr>
        <w:pStyle w:val="NoSpacing"/>
        <w:jc w:val="both"/>
        <w:rPr>
          <w:rFonts w:ascii="Times New Roman" w:hAnsi="Times New Roman"/>
        </w:rPr>
      </w:pPr>
      <w:r w:rsidRPr="006B0C78">
        <w:rPr>
          <w:rFonts w:ascii="Times New Roman" w:hAnsi="Times New Roman"/>
        </w:rPr>
        <w:t>Одговорно лице за састављање финансијског извјештаја дужно је да у напоменама уз финансијске извјештаје презентује сва неусаглашена салда имовине и обавеза на дан пописа, као и разлоге због којих усаглашавање књиговодственог са стварним стањем није извршено.</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12.</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numPr>
          <w:ilvl w:val="0"/>
          <w:numId w:val="12"/>
        </w:numPr>
        <w:jc w:val="both"/>
        <w:rPr>
          <w:rFonts w:ascii="Times New Roman" w:hAnsi="Times New Roman"/>
        </w:rPr>
      </w:pPr>
      <w:r w:rsidRPr="006B0C78">
        <w:rPr>
          <w:rFonts w:ascii="Times New Roman" w:hAnsi="Times New Roman"/>
        </w:rPr>
        <w:t>Методе пописа</w:t>
      </w:r>
    </w:p>
    <w:p w:rsidR="006B0C78" w:rsidRPr="006B0C78" w:rsidRDefault="006B0C78" w:rsidP="006B0C78">
      <w:pPr>
        <w:pStyle w:val="NoSpacing"/>
        <w:jc w:val="both"/>
        <w:rPr>
          <w:rFonts w:ascii="Times New Roman" w:hAnsi="Times New Roman"/>
        </w:rPr>
      </w:pPr>
      <w:r w:rsidRPr="006B0C78">
        <w:rPr>
          <w:rFonts w:ascii="Times New Roman" w:hAnsi="Times New Roman"/>
        </w:rPr>
        <w:t>Попис имовине и обавеза врши се комбиновањем метода од члана 7. до 10. Правилника о начину и роковима вршења пописа и усклађивања књиговодственог са стварним стањем имовине и обавеза (''Службени гласник РС'', бр:45/16).</w:t>
      </w:r>
    </w:p>
    <w:p w:rsidR="006B0C78" w:rsidRPr="006B0C78" w:rsidRDefault="006B0C78" w:rsidP="006B0C78">
      <w:pPr>
        <w:pStyle w:val="NoSpacing"/>
        <w:jc w:val="both"/>
        <w:rPr>
          <w:rFonts w:ascii="Times New Roman" w:hAnsi="Times New Roman"/>
        </w:rPr>
      </w:pPr>
      <w:r w:rsidRPr="006B0C78">
        <w:rPr>
          <w:rFonts w:ascii="Times New Roman" w:hAnsi="Times New Roman"/>
        </w:rPr>
        <w:t>Методе које се могу користити су:</w:t>
      </w:r>
    </w:p>
    <w:p w:rsidR="006B0C78" w:rsidRPr="006B0C78" w:rsidRDefault="006B0C78" w:rsidP="006B0C78">
      <w:pPr>
        <w:pStyle w:val="NoSpacing"/>
        <w:jc w:val="both"/>
        <w:rPr>
          <w:rFonts w:ascii="Times New Roman" w:hAnsi="Times New Roman"/>
        </w:rPr>
      </w:pPr>
      <w:r w:rsidRPr="006B0C78">
        <w:rPr>
          <w:rFonts w:ascii="Times New Roman" w:hAnsi="Times New Roman"/>
        </w:rPr>
        <w:t>а) метода пописа на одређени дан подразумјева да је попис започет и окончан на дан пописа тј. на дан када се утврђује стварно стање имовине и обавеза, као и попис који започне најраније десет дана (10) прије дана на који се утврђује стварно стање имовине и обавеза, односно који се заврши најкасније  десет радних дана (10) након тога дана. Овом методом утврђује се стварно стање залиха, сталне материјалне имовине, инвестиционих некретнина, готовине и готовинских еквивалената и других облика имовине које се пописују техникама мјерења, вагања, бројања и сличним поступцима погодним за изражавање стварног физичког стања у основним мјерним јединицама (комад, килограм, литар, метар и др.),</w:t>
      </w:r>
    </w:p>
    <w:p w:rsidR="006B0C78" w:rsidRPr="006B0C78" w:rsidRDefault="006B0C78" w:rsidP="006B0C78">
      <w:pPr>
        <w:pStyle w:val="NoSpacing"/>
        <w:jc w:val="both"/>
        <w:rPr>
          <w:rFonts w:ascii="Times New Roman" w:hAnsi="Times New Roman"/>
        </w:rPr>
      </w:pPr>
      <w:r w:rsidRPr="006B0C78">
        <w:rPr>
          <w:rFonts w:ascii="Times New Roman" w:hAnsi="Times New Roman"/>
        </w:rPr>
        <w:t>б) метода перманентног пописивања подразумјева стално (континуирано) праћење промјена (повећања и смањења) на имовини или обавезама током обрачунског периода у помоћним књиговодственим евиденцијама, које су обавезне у складу са рачуноводственим и трезорским прописима.</w:t>
      </w:r>
    </w:p>
    <w:p w:rsidR="006B0C78" w:rsidRPr="006B0C78" w:rsidRDefault="006B0C78" w:rsidP="006B0C78">
      <w:pPr>
        <w:pStyle w:val="NoSpacing"/>
        <w:jc w:val="both"/>
        <w:rPr>
          <w:rFonts w:ascii="Times New Roman" w:hAnsi="Times New Roman"/>
        </w:rPr>
      </w:pPr>
      <w:r w:rsidRPr="006B0C78">
        <w:rPr>
          <w:rFonts w:ascii="Times New Roman" w:hAnsi="Times New Roman"/>
        </w:rPr>
        <w:t>Књиговодствена стања имовине и обавеза из помоћних евиденција усклађују се са стварним стањем које се утврђује примјеном одговарајућих техника из члана 13. овог правилника,</w:t>
      </w:r>
    </w:p>
    <w:p w:rsidR="006B0C78" w:rsidRPr="006B0C78" w:rsidRDefault="006B0C78" w:rsidP="006B0C78">
      <w:pPr>
        <w:pStyle w:val="NoSpacing"/>
        <w:jc w:val="both"/>
        <w:rPr>
          <w:rFonts w:ascii="Times New Roman" w:hAnsi="Times New Roman"/>
        </w:rPr>
      </w:pPr>
      <w:r w:rsidRPr="006B0C78">
        <w:rPr>
          <w:rFonts w:ascii="Times New Roman" w:hAnsi="Times New Roman"/>
        </w:rPr>
        <w:t xml:space="preserve">в) метода додавања и одузимања дозвољена је у изузетним случајеима када стварно стање објективно није могуће утврдити примјеном метода  под а) и б) овог члана. Попис овом методом подразумјева претходно утврђивање стварног стања имовине и обавеза на одређени дан који је различит од дана на који се своди стварно стање, а затим прилагођавање тако утврђеног стања </w:t>
      </w:r>
      <w:r w:rsidRPr="006B0C78">
        <w:rPr>
          <w:rFonts w:ascii="Times New Roman" w:hAnsi="Times New Roman"/>
        </w:rPr>
        <w:lastRenderedPageBreak/>
        <w:t>документованим повећањима и смањењима имовине и обавеза у периоду који не може бити дужи од једног календарског мјесеца, рачунајући од дана када је утврђено стварно стање. Ова метода пописа се може користити ако је током обрачунског периода вршено перманентно праћење промјена.</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13.</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numPr>
          <w:ilvl w:val="0"/>
          <w:numId w:val="12"/>
        </w:numPr>
        <w:jc w:val="both"/>
        <w:rPr>
          <w:rFonts w:ascii="Times New Roman" w:hAnsi="Times New Roman"/>
        </w:rPr>
      </w:pPr>
      <w:r w:rsidRPr="006B0C78">
        <w:rPr>
          <w:rFonts w:ascii="Times New Roman" w:hAnsi="Times New Roman"/>
        </w:rPr>
        <w:t>Технике пописа</w:t>
      </w:r>
    </w:p>
    <w:p w:rsidR="006B0C78" w:rsidRPr="006B0C78" w:rsidRDefault="006B0C78" w:rsidP="006B0C78">
      <w:pPr>
        <w:pStyle w:val="NoSpacing"/>
        <w:jc w:val="both"/>
        <w:rPr>
          <w:rFonts w:ascii="Times New Roman" w:hAnsi="Times New Roman"/>
        </w:rPr>
      </w:pPr>
      <w:r w:rsidRPr="006B0C78">
        <w:rPr>
          <w:rFonts w:ascii="Times New Roman" w:hAnsi="Times New Roman"/>
        </w:rPr>
        <w:t>Приликом пописа, у зависности од карактеристика имовине и обавеза, примјењују се технике:</w:t>
      </w:r>
    </w:p>
    <w:p w:rsidR="006B0C78" w:rsidRPr="006B0C78" w:rsidRDefault="006B0C78" w:rsidP="006B0C78">
      <w:pPr>
        <w:pStyle w:val="NoSpacing"/>
        <w:jc w:val="both"/>
        <w:rPr>
          <w:rFonts w:ascii="Times New Roman" w:hAnsi="Times New Roman"/>
        </w:rPr>
      </w:pPr>
      <w:r w:rsidRPr="006B0C78">
        <w:rPr>
          <w:rFonts w:ascii="Times New Roman" w:hAnsi="Times New Roman"/>
        </w:rPr>
        <w:t>а) мјерење, бројање и слични поступци погодни за изражавање стварног физичког стања у основним мјерним јединицама (комад, килограм, литар, метар и др.),</w:t>
      </w:r>
    </w:p>
    <w:p w:rsidR="006B0C78" w:rsidRPr="006B0C78" w:rsidRDefault="006B0C78" w:rsidP="006B0C78">
      <w:pPr>
        <w:pStyle w:val="NoSpacing"/>
        <w:jc w:val="both"/>
        <w:rPr>
          <w:rFonts w:ascii="Times New Roman" w:hAnsi="Times New Roman"/>
        </w:rPr>
      </w:pPr>
      <w:r w:rsidRPr="006B0C78">
        <w:rPr>
          <w:rFonts w:ascii="Times New Roman" w:hAnsi="Times New Roman"/>
        </w:rPr>
        <w:t>б) пренос података о стању имовине и обавеза са документације којом се из екстерних извора (изводи банака, конфирмације коминтената, изводи из јавних регистара и сл) потврђује њихово стварно стање,</w:t>
      </w:r>
    </w:p>
    <w:p w:rsidR="006B0C78" w:rsidRPr="006B0C78" w:rsidRDefault="006B0C78" w:rsidP="006B0C78">
      <w:pPr>
        <w:pStyle w:val="NoSpacing"/>
        <w:jc w:val="both"/>
        <w:rPr>
          <w:rFonts w:ascii="Times New Roman" w:hAnsi="Times New Roman"/>
        </w:rPr>
      </w:pPr>
      <w:r w:rsidRPr="006B0C78">
        <w:rPr>
          <w:rFonts w:ascii="Times New Roman" w:hAnsi="Times New Roman"/>
        </w:rPr>
        <w:t>в) процјена физичког стања поједине имовине (дрвореди и сл.) која се не може објективно пописати техникама описаним под тачком а) овог члана,</w:t>
      </w:r>
    </w:p>
    <w:p w:rsidR="006B0C78" w:rsidRPr="006B0C78" w:rsidRDefault="006B0C78" w:rsidP="006B0C78">
      <w:pPr>
        <w:pStyle w:val="NoSpacing"/>
        <w:jc w:val="both"/>
        <w:rPr>
          <w:rFonts w:ascii="Times New Roman" w:hAnsi="Times New Roman"/>
        </w:rPr>
      </w:pPr>
      <w:r w:rsidRPr="006B0C78">
        <w:rPr>
          <w:rFonts w:ascii="Times New Roman" w:hAnsi="Times New Roman"/>
        </w:rPr>
        <w:t>г) процјена вриједности имовине и обавеза које се за потребе презентације у финансијским извјештајима не вреднују методом историјског трошка,</w:t>
      </w:r>
    </w:p>
    <w:p w:rsidR="006B0C78" w:rsidRPr="006B0C78" w:rsidRDefault="006B0C78" w:rsidP="006B0C78">
      <w:pPr>
        <w:pStyle w:val="NoSpacing"/>
        <w:jc w:val="both"/>
        <w:rPr>
          <w:rFonts w:ascii="Times New Roman" w:hAnsi="Times New Roman"/>
        </w:rPr>
      </w:pPr>
      <w:r w:rsidRPr="006B0C78">
        <w:rPr>
          <w:rFonts w:ascii="Times New Roman" w:hAnsi="Times New Roman"/>
        </w:rPr>
        <w:t>д) процјена суме издатака неопходних за измиривање обавеза које су евидентне и стварне на дан пописа (резервисања и сл.).</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14.</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numPr>
          <w:ilvl w:val="0"/>
          <w:numId w:val="12"/>
        </w:numPr>
        <w:jc w:val="both"/>
        <w:rPr>
          <w:rFonts w:ascii="Times New Roman" w:hAnsi="Times New Roman"/>
        </w:rPr>
      </w:pPr>
      <w:r w:rsidRPr="006B0C78">
        <w:rPr>
          <w:rFonts w:ascii="Times New Roman" w:hAnsi="Times New Roman"/>
        </w:rPr>
        <w:t>Рокови</w:t>
      </w:r>
    </w:p>
    <w:p w:rsidR="006B0C78" w:rsidRPr="006B0C78" w:rsidRDefault="006B0C78" w:rsidP="006B0C78">
      <w:pPr>
        <w:pStyle w:val="NoSpacing"/>
        <w:jc w:val="both"/>
        <w:rPr>
          <w:rFonts w:ascii="Times New Roman" w:hAnsi="Times New Roman"/>
        </w:rPr>
      </w:pPr>
      <w:r w:rsidRPr="006B0C78">
        <w:rPr>
          <w:rFonts w:ascii="Times New Roman" w:hAnsi="Times New Roman"/>
        </w:rPr>
        <w:t>Начелник Општине до 10. децембра текуће године доноси Одлуку о редовном годишњем попису имовине и обавеза и именовању пописних комисија.</w:t>
      </w:r>
    </w:p>
    <w:p w:rsidR="006B0C78" w:rsidRPr="006B0C78" w:rsidRDefault="006B0C78" w:rsidP="006B0C78">
      <w:pPr>
        <w:pStyle w:val="NoSpacing"/>
        <w:jc w:val="both"/>
        <w:rPr>
          <w:rFonts w:ascii="Times New Roman" w:hAnsi="Times New Roman"/>
        </w:rPr>
      </w:pPr>
      <w:r w:rsidRPr="006B0C78">
        <w:rPr>
          <w:rFonts w:ascii="Times New Roman" w:hAnsi="Times New Roman"/>
        </w:rPr>
        <w:t>По добијању одлуке о попису, пописне комисије и Централна пописна комисија доносе план рада.</w:t>
      </w:r>
    </w:p>
    <w:p w:rsidR="006B0C78" w:rsidRPr="006B0C78" w:rsidRDefault="006B0C78" w:rsidP="006B0C78">
      <w:pPr>
        <w:pStyle w:val="NoSpacing"/>
        <w:jc w:val="both"/>
        <w:rPr>
          <w:rFonts w:ascii="Times New Roman" w:hAnsi="Times New Roman"/>
        </w:rPr>
      </w:pPr>
      <w:r w:rsidRPr="006B0C78">
        <w:rPr>
          <w:rFonts w:ascii="Times New Roman" w:hAnsi="Times New Roman"/>
        </w:rPr>
        <w:t>Након тога предсједник Централне пописне комисије, по потреби одржава заједнички састанак са члановима пописних комисија.</w:t>
      </w:r>
    </w:p>
    <w:p w:rsidR="006B0C78" w:rsidRPr="006B0C78" w:rsidRDefault="006B0C78" w:rsidP="006B0C78">
      <w:pPr>
        <w:pStyle w:val="NoSpacing"/>
        <w:jc w:val="both"/>
        <w:rPr>
          <w:rFonts w:ascii="Times New Roman" w:hAnsi="Times New Roman"/>
        </w:rPr>
      </w:pPr>
      <w:r w:rsidRPr="006B0C78">
        <w:rPr>
          <w:rFonts w:ascii="Times New Roman" w:hAnsi="Times New Roman"/>
        </w:rPr>
        <w:t>Попис се врши од 15. децембра текуће године до 15. фебруара наредне године, према плану, у зависности од изабраних метода и техника пописа из члана 12. и 13. овог правилника.</w:t>
      </w:r>
    </w:p>
    <w:p w:rsidR="006B0C78" w:rsidRPr="006B0C78" w:rsidRDefault="006B0C78" w:rsidP="006B0C78">
      <w:pPr>
        <w:pStyle w:val="NoSpacing"/>
        <w:jc w:val="both"/>
        <w:rPr>
          <w:rFonts w:ascii="Times New Roman" w:hAnsi="Times New Roman"/>
        </w:rPr>
      </w:pPr>
      <w:r w:rsidRPr="006B0C78">
        <w:rPr>
          <w:rFonts w:ascii="Times New Roman" w:hAnsi="Times New Roman"/>
        </w:rPr>
        <w:t>Комисија за попис појединих врста имовине и обавеза су дужне, да заједно са лицима задуженим за вођење књиговодствених евиденција (помоћних књига и главне књиге трезора) окончају поступке из члана 19. овог правилника, те да најкасније до 25. фебруара наредне године доставе своје извјештаје Централној пописној комисији.</w:t>
      </w:r>
    </w:p>
    <w:p w:rsidR="006B0C78" w:rsidRPr="006B0C78" w:rsidRDefault="006B0C78" w:rsidP="006B0C78">
      <w:pPr>
        <w:pStyle w:val="NoSpacing"/>
        <w:jc w:val="both"/>
        <w:rPr>
          <w:rFonts w:ascii="Times New Roman" w:hAnsi="Times New Roman"/>
        </w:rPr>
      </w:pPr>
      <w:r w:rsidRPr="006B0C78">
        <w:rPr>
          <w:rFonts w:ascii="Times New Roman" w:hAnsi="Times New Roman"/>
        </w:rPr>
        <w:t>Централна пописна комисија обједињује податке и информације из извјештаја пописних комисија и доставља на усвајање Начелнику Општине до 1. марта наредне године. У истом року Начелнику Општине се доставља и приједлог Одлуке из члана 11. став 1. сачињен у сарадњи са Одјељењем за буџет, финансије и привреду.</w:t>
      </w:r>
    </w:p>
    <w:p w:rsidR="006B0C78" w:rsidRPr="006B0C78" w:rsidRDefault="006B0C78" w:rsidP="006B0C78">
      <w:pPr>
        <w:pStyle w:val="NoSpacing"/>
        <w:jc w:val="both"/>
        <w:rPr>
          <w:rFonts w:ascii="Times New Roman" w:hAnsi="Times New Roman"/>
        </w:rPr>
      </w:pPr>
      <w:r w:rsidRPr="006B0C78">
        <w:rPr>
          <w:rFonts w:ascii="Times New Roman" w:hAnsi="Times New Roman"/>
        </w:rPr>
        <w:t>У случају вршења пописа у току године, извјештај о попису се мора доставити Начелнику Општине на усвајање најкасније мјесец дана по извршеном попису.</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15.</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numPr>
          <w:ilvl w:val="0"/>
          <w:numId w:val="12"/>
        </w:numPr>
        <w:jc w:val="both"/>
        <w:rPr>
          <w:rFonts w:ascii="Times New Roman" w:hAnsi="Times New Roman"/>
        </w:rPr>
      </w:pPr>
      <w:r w:rsidRPr="006B0C78">
        <w:rPr>
          <w:rFonts w:ascii="Times New Roman" w:hAnsi="Times New Roman"/>
        </w:rPr>
        <w:t>Именовање комисија за попис</w:t>
      </w:r>
    </w:p>
    <w:p w:rsidR="006B0C78" w:rsidRPr="006B0C78" w:rsidRDefault="006B0C78" w:rsidP="006B0C78">
      <w:pPr>
        <w:pStyle w:val="NoSpacing"/>
        <w:jc w:val="both"/>
        <w:rPr>
          <w:rFonts w:ascii="Times New Roman" w:hAnsi="Times New Roman"/>
        </w:rPr>
      </w:pPr>
      <w:r w:rsidRPr="006B0C78">
        <w:rPr>
          <w:rFonts w:ascii="Times New Roman" w:hAnsi="Times New Roman"/>
        </w:rPr>
        <w:t>Комисије за попис именује Начелник Општине, у складу са чланом 9. и осталим одредбама овог правилника.</w:t>
      </w:r>
    </w:p>
    <w:p w:rsidR="006B0C78" w:rsidRPr="006B0C78" w:rsidRDefault="006B0C78" w:rsidP="006B0C78">
      <w:pPr>
        <w:pStyle w:val="NoSpacing"/>
        <w:jc w:val="both"/>
        <w:rPr>
          <w:rFonts w:ascii="Times New Roman" w:hAnsi="Times New Roman"/>
        </w:rPr>
      </w:pPr>
      <w:r w:rsidRPr="006B0C78">
        <w:rPr>
          <w:rFonts w:ascii="Times New Roman" w:hAnsi="Times New Roman"/>
        </w:rPr>
        <w:t>У пописну комисију могу се ангажовати и вјештаци, односно стручњаци из одговарајуће области (из реда запослених или спољни сарадници).</w:t>
      </w:r>
    </w:p>
    <w:p w:rsidR="006B0C78" w:rsidRDefault="006B0C78" w:rsidP="006B0C78">
      <w:pPr>
        <w:pStyle w:val="NoSpacing"/>
        <w:jc w:val="both"/>
        <w:rPr>
          <w:rFonts w:ascii="Times New Roman" w:hAnsi="Times New Roman"/>
        </w:rPr>
      </w:pPr>
      <w:r w:rsidRPr="006B0C78">
        <w:rPr>
          <w:rFonts w:ascii="Times New Roman" w:hAnsi="Times New Roman"/>
        </w:rPr>
        <w:t>Сваком члану комисије Стручна служба Начелника Општине обавезно доставља одлуку о попису, у којој се наводе задаци и обавезе пописне комисије, рокови извршења пописа и рок за израду и достављање извјештаја о попису.</w:t>
      </w:r>
    </w:p>
    <w:p w:rsidR="006B0C78" w:rsidRDefault="006B0C78" w:rsidP="006B0C78">
      <w:pPr>
        <w:pStyle w:val="NoSpacing"/>
        <w:jc w:val="both"/>
        <w:rPr>
          <w:rFonts w:ascii="Times New Roman" w:hAnsi="Times New Roman"/>
        </w:rPr>
      </w:pP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lastRenderedPageBreak/>
        <w:t>Члан 16.</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numPr>
          <w:ilvl w:val="0"/>
          <w:numId w:val="12"/>
        </w:numPr>
        <w:jc w:val="both"/>
        <w:rPr>
          <w:rFonts w:ascii="Times New Roman" w:hAnsi="Times New Roman"/>
        </w:rPr>
      </w:pPr>
      <w:r w:rsidRPr="006B0C78">
        <w:rPr>
          <w:rFonts w:ascii="Times New Roman" w:hAnsi="Times New Roman"/>
        </w:rPr>
        <w:t>Комисија за попис</w:t>
      </w:r>
    </w:p>
    <w:p w:rsidR="006B0C78" w:rsidRPr="006B0C78" w:rsidRDefault="006B0C78" w:rsidP="006B0C78">
      <w:pPr>
        <w:pStyle w:val="NoSpacing"/>
        <w:jc w:val="both"/>
        <w:rPr>
          <w:rFonts w:ascii="Times New Roman" w:hAnsi="Times New Roman"/>
        </w:rPr>
      </w:pPr>
      <w:r w:rsidRPr="006B0C78">
        <w:rPr>
          <w:rFonts w:ascii="Times New Roman" w:hAnsi="Times New Roman"/>
        </w:rPr>
        <w:t>За редовни попис имовине и обавеза из члана 4. овог правилника образује се:</w:t>
      </w:r>
    </w:p>
    <w:p w:rsidR="006B0C78" w:rsidRPr="006B0C78" w:rsidRDefault="006B0C78" w:rsidP="006B0C78">
      <w:pPr>
        <w:pStyle w:val="NoSpacing"/>
        <w:numPr>
          <w:ilvl w:val="0"/>
          <w:numId w:val="13"/>
        </w:numPr>
        <w:jc w:val="both"/>
        <w:rPr>
          <w:rFonts w:ascii="Times New Roman" w:hAnsi="Times New Roman"/>
        </w:rPr>
      </w:pPr>
      <w:r w:rsidRPr="006B0C78">
        <w:rPr>
          <w:rFonts w:ascii="Times New Roman" w:hAnsi="Times New Roman"/>
        </w:rPr>
        <w:t>Централна пописна комисија,</w:t>
      </w:r>
    </w:p>
    <w:p w:rsidR="006B0C78" w:rsidRPr="006B0C78" w:rsidRDefault="006B0C78" w:rsidP="006B0C78">
      <w:pPr>
        <w:pStyle w:val="NoSpacing"/>
        <w:numPr>
          <w:ilvl w:val="0"/>
          <w:numId w:val="13"/>
        </w:numPr>
        <w:jc w:val="both"/>
        <w:rPr>
          <w:rFonts w:ascii="Times New Roman" w:hAnsi="Times New Roman"/>
        </w:rPr>
      </w:pPr>
      <w:r w:rsidRPr="006B0C78">
        <w:rPr>
          <w:rFonts w:ascii="Times New Roman" w:hAnsi="Times New Roman"/>
        </w:rPr>
        <w:t>Комисија за попис сталних материјалних средстава-непокретне имовине (грађевински објекти, земљиште, путеви, улице, тротоари, јавна расвјета, споменици, мостови, тргови и остало),</w:t>
      </w:r>
    </w:p>
    <w:p w:rsidR="006B0C78" w:rsidRPr="006B0C78" w:rsidRDefault="006B0C78" w:rsidP="006B0C78">
      <w:pPr>
        <w:pStyle w:val="NoSpacing"/>
        <w:numPr>
          <w:ilvl w:val="0"/>
          <w:numId w:val="13"/>
        </w:numPr>
        <w:jc w:val="both"/>
        <w:rPr>
          <w:rFonts w:ascii="Times New Roman" w:hAnsi="Times New Roman"/>
        </w:rPr>
      </w:pPr>
      <w:r w:rsidRPr="006B0C78">
        <w:rPr>
          <w:rFonts w:ascii="Times New Roman" w:hAnsi="Times New Roman"/>
        </w:rPr>
        <w:t>Комисија за попис сталних материјалних средстава-покретне имовине (намјештаја, опреме и остало),</w:t>
      </w:r>
    </w:p>
    <w:p w:rsidR="006B0C78" w:rsidRPr="006B0C78" w:rsidRDefault="006B0C78" w:rsidP="006B0C78">
      <w:pPr>
        <w:pStyle w:val="NoSpacing"/>
        <w:numPr>
          <w:ilvl w:val="0"/>
          <w:numId w:val="13"/>
        </w:numPr>
        <w:jc w:val="both"/>
        <w:rPr>
          <w:rFonts w:ascii="Times New Roman" w:hAnsi="Times New Roman"/>
        </w:rPr>
      </w:pPr>
      <w:r w:rsidRPr="006B0C78">
        <w:rPr>
          <w:rFonts w:ascii="Times New Roman" w:hAnsi="Times New Roman"/>
        </w:rPr>
        <w:t>Комисија за попис благајне и жиро-рачуна,</w:t>
      </w:r>
    </w:p>
    <w:p w:rsidR="006B0C78" w:rsidRPr="006B0C78" w:rsidRDefault="006B0C78" w:rsidP="006B0C78">
      <w:pPr>
        <w:pStyle w:val="NoSpacing"/>
        <w:numPr>
          <w:ilvl w:val="0"/>
          <w:numId w:val="13"/>
        </w:numPr>
        <w:jc w:val="both"/>
        <w:rPr>
          <w:rFonts w:ascii="Times New Roman" w:hAnsi="Times New Roman"/>
        </w:rPr>
      </w:pPr>
      <w:r w:rsidRPr="006B0C78">
        <w:rPr>
          <w:rFonts w:ascii="Times New Roman" w:hAnsi="Times New Roman"/>
        </w:rPr>
        <w:t>Комисија за попис обавеза и потраживања.</w:t>
      </w:r>
    </w:p>
    <w:p w:rsidR="006B0C78" w:rsidRPr="006B0C78" w:rsidRDefault="006B0C78" w:rsidP="006B0C78">
      <w:pPr>
        <w:pStyle w:val="NoSpacing"/>
        <w:jc w:val="both"/>
        <w:rPr>
          <w:rFonts w:ascii="Times New Roman" w:hAnsi="Times New Roman"/>
        </w:rPr>
      </w:pPr>
      <w:r w:rsidRPr="006B0C78">
        <w:rPr>
          <w:rFonts w:ascii="Times New Roman" w:hAnsi="Times New Roman"/>
        </w:rPr>
        <w:t>За редовни попис имовине и обавеза могу се, у складу са потребама и циљевима пописа, образовати и друге комисије.</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17.</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numPr>
          <w:ilvl w:val="0"/>
          <w:numId w:val="12"/>
        </w:numPr>
        <w:jc w:val="both"/>
        <w:rPr>
          <w:rFonts w:ascii="Times New Roman" w:hAnsi="Times New Roman"/>
        </w:rPr>
      </w:pPr>
      <w:r w:rsidRPr="006B0C78">
        <w:rPr>
          <w:rFonts w:ascii="Times New Roman" w:hAnsi="Times New Roman"/>
        </w:rPr>
        <w:t>Централна пописна комисија</w:t>
      </w:r>
    </w:p>
    <w:p w:rsidR="006B0C78" w:rsidRPr="006B0C78" w:rsidRDefault="006B0C78" w:rsidP="006B0C78">
      <w:pPr>
        <w:pStyle w:val="NoSpacing"/>
        <w:jc w:val="both"/>
        <w:rPr>
          <w:rFonts w:ascii="Times New Roman" w:hAnsi="Times New Roman"/>
        </w:rPr>
      </w:pPr>
      <w:r w:rsidRPr="006B0C78">
        <w:rPr>
          <w:rFonts w:ascii="Times New Roman" w:hAnsi="Times New Roman"/>
        </w:rPr>
        <w:t>Централна пописна комисија састоји се од предсједника комисије, два члана и њихових замјеника.</w:t>
      </w:r>
    </w:p>
    <w:p w:rsidR="006B0C78" w:rsidRPr="006B0C78" w:rsidRDefault="006B0C78" w:rsidP="006B0C78">
      <w:pPr>
        <w:pStyle w:val="NoSpacing"/>
        <w:jc w:val="both"/>
        <w:rPr>
          <w:rFonts w:ascii="Times New Roman" w:hAnsi="Times New Roman"/>
        </w:rPr>
      </w:pPr>
      <w:r w:rsidRPr="006B0C78">
        <w:rPr>
          <w:rFonts w:ascii="Times New Roman" w:hAnsi="Times New Roman"/>
        </w:rPr>
        <w:t>Обавезе Централне пописне комисије су да: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донесе план рада, у којем се посебно означавају рокови за извршење одређених послова у вези са пописом,</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организује, прати и контролиште да ли су поједине комисије правовремено донијеле сопствени план рада и како га извршавају,</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координира рад и даје неопходна упутства другим комисијама,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прати поштовање рокова и извршење пописа од стране појединих комисија,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обавља контролу тачности пописа,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координира усаглашавања и поступак сравњења са књиговодством,</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даје неопходне смјернице када је потребно да се разријеше евентуални проблеми код извршења појединих задатака,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саставља коначан извјештај о попису имовине и обавеза, који доставља Начелнику Општине,</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сачињава приједлог Одлуке о усвајању извјештаја о попису, у сарадњи са Одјељењем за буџет, финансије и привреду, који доставља Начелнику Општине.</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18.</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jc w:val="both"/>
        <w:rPr>
          <w:rFonts w:ascii="Times New Roman" w:hAnsi="Times New Roman"/>
        </w:rPr>
      </w:pPr>
      <w:r w:rsidRPr="006B0C78">
        <w:rPr>
          <w:rFonts w:ascii="Times New Roman" w:hAnsi="Times New Roman"/>
        </w:rPr>
        <w:t>Комисије за попис појединих ставки имовине и обавеза чине предсједник комисије, најмање 2 члана и њихових замјеника.</w:t>
      </w:r>
    </w:p>
    <w:p w:rsidR="006B0C78" w:rsidRPr="006B0C78" w:rsidRDefault="006B0C78" w:rsidP="006B0C78">
      <w:pPr>
        <w:pStyle w:val="NoSpacing"/>
        <w:jc w:val="both"/>
        <w:rPr>
          <w:rFonts w:ascii="Times New Roman" w:hAnsi="Times New Roman"/>
        </w:rPr>
      </w:pPr>
      <w:r w:rsidRPr="006B0C78">
        <w:rPr>
          <w:rFonts w:ascii="Times New Roman" w:hAnsi="Times New Roman"/>
        </w:rPr>
        <w:t>Комисије имају обавезу да: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донесу план рада у складу са инструкцијама Централне пописне комисије,</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обилазе мјеста и просторије гдје ће се вршити попис и провјеравају да ли припреме за попис теку у складу са донесеним планом пописа,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контактирају са руководиоцима и руковаоцима у циљу елиминисања пропуста и недостатака у припремним радњама,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прибављају пописне листе, односно спискове имовине са називима појединих ставки, инвентурним бројевима и сл.</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врше натурални попис имовине која се пописује (мјерењам, бројањем, процјеном и сличним поступцима) и ближе пописивање пописане имовине.</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податке о утврђеном стварном стању уносе у пописне листе,</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уносе у пописне листе податке из одговарајућих књиговодствених евиденција у циљу поређења,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утврђују због чега су дијелови материјалних добара оштећени, слабијег квалитета, да ли су због квара или лома постали неупотребљиви, и да ли постоје елементи појединачне одговорности запослених,</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lastRenderedPageBreak/>
        <w:t>у случају инвентурних разлика од материјално задужених лица, руковаоца и других запослених траже писмене изјаве и образложење утврђеног стања,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процјене вриједности имовине која се за потребе презентације у финансијским извјештајима не вреднује по историјском трошку и процјене суме издатака неопходних за измирење обавеза у наредном периоду, при чему се по одобрењу могу користити услуге лица која су стручно оспособљена да изврше процјену имовине и обавеза,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захтијевају од Централне пописне комисије да по потреби ангажује стручно оспособљена лица, уз одобрење Начелника Општине,</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врше пренос података о стањима имовине и обавеза преузетих из документације (ИОС-и, записници, забиљешке и сл.) која одражава екстерну потврду стања,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сачињавају извјештај о извршеном попису са појединачним и укупним разликама које су утврђене по сравњењу стварног са књиговодственим стањем,</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извјештај о извршеном попису, са пописним листама у прилогу, потписаним од стране предсједника и чланова комисије, достављају се Централној пописној комисији, односно надлежном руководиоцу, ако је ријеч о ванредном попису,</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обављају и друге послове у договору са Централном пописном комисијом, односно надлежним руководиоцем, који су од значаја за квалитетно и благовремено окончање пописа.</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19.</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numPr>
          <w:ilvl w:val="0"/>
          <w:numId w:val="12"/>
        </w:numPr>
        <w:jc w:val="both"/>
        <w:rPr>
          <w:rFonts w:ascii="Times New Roman" w:hAnsi="Times New Roman"/>
        </w:rPr>
      </w:pPr>
      <w:r w:rsidRPr="006B0C78">
        <w:rPr>
          <w:rFonts w:ascii="Times New Roman" w:hAnsi="Times New Roman"/>
        </w:rPr>
        <w:t>Поступци усклађивања књиговодственог са стварним стањем</w:t>
      </w:r>
    </w:p>
    <w:p w:rsidR="006B0C78" w:rsidRPr="006B0C78" w:rsidRDefault="006B0C78" w:rsidP="006B0C78">
      <w:pPr>
        <w:pStyle w:val="NoSpacing"/>
        <w:jc w:val="both"/>
        <w:rPr>
          <w:rFonts w:ascii="Times New Roman" w:hAnsi="Times New Roman"/>
        </w:rPr>
      </w:pPr>
      <w:r w:rsidRPr="006B0C78">
        <w:rPr>
          <w:rFonts w:ascii="Times New Roman" w:hAnsi="Times New Roman"/>
        </w:rPr>
        <w:t>Усклађивање књиговодственог са стварним стањем пописане имовине и обавеза, врши се одговарајућим поступцима утврђеним у ставу 2. овог члана правилника, у зависности од узрока неслагања између књиговодственог и стварног стања.</w:t>
      </w:r>
    </w:p>
    <w:p w:rsidR="006B0C78" w:rsidRPr="006B0C78" w:rsidRDefault="006B0C78" w:rsidP="006B0C78">
      <w:pPr>
        <w:pStyle w:val="NoSpacing"/>
        <w:jc w:val="both"/>
        <w:rPr>
          <w:rFonts w:ascii="Times New Roman" w:hAnsi="Times New Roman"/>
        </w:rPr>
      </w:pPr>
      <w:r w:rsidRPr="006B0C78">
        <w:rPr>
          <w:rFonts w:ascii="Times New Roman" w:hAnsi="Times New Roman"/>
        </w:rPr>
        <w:t>Поступци усклађивања стања обухватају:</w:t>
      </w:r>
    </w:p>
    <w:p w:rsidR="006B0C78" w:rsidRPr="006B0C78" w:rsidRDefault="006B0C78" w:rsidP="006B0C78">
      <w:pPr>
        <w:pStyle w:val="NoSpacing"/>
        <w:numPr>
          <w:ilvl w:val="0"/>
          <w:numId w:val="14"/>
        </w:numPr>
        <w:jc w:val="both"/>
        <w:rPr>
          <w:rFonts w:ascii="Times New Roman" w:hAnsi="Times New Roman"/>
        </w:rPr>
      </w:pPr>
      <w:r w:rsidRPr="006B0C78">
        <w:rPr>
          <w:rFonts w:ascii="Times New Roman" w:hAnsi="Times New Roman"/>
        </w:rPr>
        <w:t>исправке грешака у случајевима ако су пописом идентификовани погрешно прокњижени пословни догађаји, пословни догађаји који су прокњижени на основу невјеродостојне књиговодствене документације, или пословни догађаји за које је утврђено да се нису десили до датума пописа,</w:t>
      </w:r>
    </w:p>
    <w:p w:rsidR="006B0C78" w:rsidRPr="006B0C78" w:rsidRDefault="006B0C78" w:rsidP="006B0C78">
      <w:pPr>
        <w:pStyle w:val="NoSpacing"/>
        <w:numPr>
          <w:ilvl w:val="0"/>
          <w:numId w:val="14"/>
        </w:numPr>
        <w:jc w:val="both"/>
        <w:rPr>
          <w:rFonts w:ascii="Times New Roman" w:hAnsi="Times New Roman"/>
        </w:rPr>
      </w:pPr>
      <w:r w:rsidRPr="006B0C78">
        <w:rPr>
          <w:rFonts w:ascii="Times New Roman" w:hAnsi="Times New Roman"/>
        </w:rPr>
        <w:t>евидентирање идентификованих, а непрокњижених догађаја насталих до датума пописа,</w:t>
      </w:r>
    </w:p>
    <w:p w:rsidR="006B0C78" w:rsidRPr="006B0C78" w:rsidRDefault="006B0C78" w:rsidP="006B0C78">
      <w:pPr>
        <w:pStyle w:val="NoSpacing"/>
        <w:numPr>
          <w:ilvl w:val="0"/>
          <w:numId w:val="14"/>
        </w:numPr>
        <w:jc w:val="both"/>
        <w:rPr>
          <w:rFonts w:ascii="Times New Roman" w:hAnsi="Times New Roman"/>
        </w:rPr>
      </w:pPr>
      <w:r w:rsidRPr="006B0C78">
        <w:rPr>
          <w:rFonts w:ascii="Times New Roman" w:hAnsi="Times New Roman"/>
        </w:rPr>
        <w:t>евидентирање идентификованих, а непрокњижених пословних догађаја који се односе на догађаје након датума пописа, уколико се ради о корективним пословним догађајима, у смислу релевантних рачуноводствених стандарда,</w:t>
      </w:r>
    </w:p>
    <w:p w:rsidR="006B0C78" w:rsidRPr="006B0C78" w:rsidRDefault="006B0C78" w:rsidP="006B0C78">
      <w:pPr>
        <w:pStyle w:val="NoSpacing"/>
        <w:numPr>
          <w:ilvl w:val="0"/>
          <w:numId w:val="14"/>
        </w:numPr>
        <w:jc w:val="both"/>
        <w:rPr>
          <w:rFonts w:ascii="Times New Roman" w:hAnsi="Times New Roman"/>
        </w:rPr>
      </w:pPr>
      <w:r w:rsidRPr="006B0C78">
        <w:rPr>
          <w:rFonts w:ascii="Times New Roman" w:hAnsi="Times New Roman"/>
        </w:rPr>
        <w:t>евидентирање утврђеног, а неевидентираног кала, растура, квара и лома, у складу са дозвољеним количинама,</w:t>
      </w:r>
    </w:p>
    <w:p w:rsidR="006B0C78" w:rsidRPr="006B0C78" w:rsidRDefault="006B0C78" w:rsidP="006B0C78">
      <w:pPr>
        <w:pStyle w:val="NoSpacing"/>
        <w:numPr>
          <w:ilvl w:val="0"/>
          <w:numId w:val="14"/>
        </w:numPr>
        <w:jc w:val="both"/>
        <w:rPr>
          <w:rFonts w:ascii="Times New Roman" w:hAnsi="Times New Roman"/>
        </w:rPr>
      </w:pPr>
      <w:r w:rsidRPr="006B0C78">
        <w:rPr>
          <w:rFonts w:ascii="Times New Roman" w:hAnsi="Times New Roman"/>
        </w:rPr>
        <w:t>отпис застарјелих и других неизмирених обавеза за које је утврђено да неће довести до одлива готовине или друге економске користи с циљем њиховог измирења,</w:t>
      </w:r>
    </w:p>
    <w:p w:rsidR="006B0C78" w:rsidRPr="006B0C78" w:rsidRDefault="006B0C78" w:rsidP="006B0C78">
      <w:pPr>
        <w:pStyle w:val="NoSpacing"/>
        <w:numPr>
          <w:ilvl w:val="0"/>
          <w:numId w:val="14"/>
        </w:numPr>
        <w:jc w:val="both"/>
        <w:rPr>
          <w:rFonts w:ascii="Times New Roman" w:hAnsi="Times New Roman"/>
        </w:rPr>
      </w:pPr>
      <w:r w:rsidRPr="006B0C78">
        <w:rPr>
          <w:rFonts w:ascii="Times New Roman" w:hAnsi="Times New Roman"/>
        </w:rPr>
        <w:t>отпис и исправку вриједности сумњивих и спорних потраживања, евидентирање обрачунатих курсних разлика, нереализаваних добитака и губитака на финансијској имовини и финансијским обавезама,</w:t>
      </w:r>
    </w:p>
    <w:p w:rsidR="006B0C78" w:rsidRPr="006B0C78" w:rsidRDefault="006B0C78" w:rsidP="006B0C78">
      <w:pPr>
        <w:pStyle w:val="NoSpacing"/>
        <w:numPr>
          <w:ilvl w:val="0"/>
          <w:numId w:val="14"/>
        </w:numPr>
        <w:jc w:val="both"/>
        <w:rPr>
          <w:rFonts w:ascii="Times New Roman" w:hAnsi="Times New Roman"/>
        </w:rPr>
      </w:pPr>
      <w:r w:rsidRPr="006B0C78">
        <w:rPr>
          <w:rFonts w:ascii="Times New Roman" w:hAnsi="Times New Roman"/>
        </w:rPr>
        <w:t>друге поступке у складу са важећим прописима.</w:t>
      </w:r>
    </w:p>
    <w:p w:rsidR="006B0C78" w:rsidRPr="006B0C78" w:rsidRDefault="006B0C78" w:rsidP="006B0C78">
      <w:pPr>
        <w:pStyle w:val="NoSpacing"/>
        <w:jc w:val="both"/>
        <w:rPr>
          <w:rFonts w:ascii="Times New Roman" w:hAnsi="Times New Roman"/>
        </w:rPr>
      </w:pPr>
      <w:r w:rsidRPr="006B0C78">
        <w:rPr>
          <w:rFonts w:ascii="Times New Roman" w:hAnsi="Times New Roman"/>
        </w:rPr>
        <w:t>Уколико након проведених одговарајућих поступака из претходног става није могуће отклонити суштинске узроке неслагања, односно није обезбјеђена усклађеност књиговодственог са стварним стањем, разлике се евидентирају као мањкови, односно вишкови.</w:t>
      </w:r>
    </w:p>
    <w:p w:rsidR="006B0C78" w:rsidRPr="006B0C78" w:rsidRDefault="006B0C78" w:rsidP="006B0C78">
      <w:pPr>
        <w:pStyle w:val="NoSpacing"/>
        <w:jc w:val="both"/>
        <w:rPr>
          <w:rFonts w:ascii="Times New Roman" w:hAnsi="Times New Roman"/>
        </w:rPr>
      </w:pPr>
      <w:r w:rsidRPr="006B0C78">
        <w:rPr>
          <w:rFonts w:ascii="Times New Roman" w:hAnsi="Times New Roman"/>
        </w:rPr>
        <w:t>На основу извјештаја и приједлога комисије, Начелник Општине доноси одлуку о томе да ли ће мањкови теретити одговорна лица или ће се евидентирати на одговарајућој позицији расхода.</w:t>
      </w:r>
    </w:p>
    <w:p w:rsidR="006B0C78" w:rsidRDefault="006B0C78" w:rsidP="006B0C78">
      <w:pPr>
        <w:pStyle w:val="NoSpacing"/>
        <w:jc w:val="both"/>
        <w:rPr>
          <w:rFonts w:ascii="Times New Roman" w:hAnsi="Times New Roman"/>
        </w:rPr>
      </w:pPr>
      <w:r w:rsidRPr="006B0C78">
        <w:rPr>
          <w:rFonts w:ascii="Times New Roman" w:hAnsi="Times New Roman"/>
        </w:rPr>
        <w:t>Приједлог одлуке коју сачињава Одјељење за буџет, финансије и привреду и Централна пописна комисија мора да садржи све ставове за књижење којим се обезбијеђује усклађеност књиговодственог са стварним стањем, као и рокове за провођење књижења и физичко уништење расходованих ствари.</w:t>
      </w:r>
    </w:p>
    <w:p w:rsidR="006B0C78" w:rsidRDefault="006B0C78" w:rsidP="006B0C78">
      <w:pPr>
        <w:pStyle w:val="NoSpacing"/>
        <w:jc w:val="both"/>
        <w:rPr>
          <w:rFonts w:ascii="Times New Roman" w:hAnsi="Times New Roman"/>
        </w:rPr>
      </w:pPr>
    </w:p>
    <w:p w:rsidR="006B0C78" w:rsidRDefault="006B0C78" w:rsidP="006B0C78">
      <w:pPr>
        <w:pStyle w:val="NoSpacing"/>
        <w:jc w:val="both"/>
        <w:rPr>
          <w:rFonts w:ascii="Times New Roman" w:hAnsi="Times New Roman"/>
        </w:rPr>
      </w:pP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lastRenderedPageBreak/>
        <w:t>Члан 20.</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numPr>
          <w:ilvl w:val="0"/>
          <w:numId w:val="12"/>
        </w:numPr>
        <w:jc w:val="both"/>
        <w:rPr>
          <w:rFonts w:ascii="Times New Roman" w:hAnsi="Times New Roman"/>
        </w:rPr>
      </w:pPr>
      <w:r w:rsidRPr="006B0C78">
        <w:rPr>
          <w:rFonts w:ascii="Times New Roman" w:hAnsi="Times New Roman"/>
        </w:rPr>
        <w:t>Извјештај о попису</w:t>
      </w:r>
    </w:p>
    <w:p w:rsidR="006B0C78" w:rsidRPr="006B0C78" w:rsidRDefault="006B0C78" w:rsidP="006B0C78">
      <w:pPr>
        <w:pStyle w:val="NoSpacing"/>
        <w:jc w:val="both"/>
        <w:rPr>
          <w:rFonts w:ascii="Times New Roman" w:hAnsi="Times New Roman"/>
        </w:rPr>
      </w:pPr>
      <w:r w:rsidRPr="006B0C78">
        <w:rPr>
          <w:rFonts w:ascii="Times New Roman" w:hAnsi="Times New Roman"/>
        </w:rPr>
        <w:t>Пописне комисије сачињавају појединачне извјештаје о утврђеном стању по попису имовине и обавеза са приједлозима рјешавања вишкова, мањкова, отписа као и свих осталих потребних радњи да би се попис квалитетно обавио, укључујући потребна образложења и изјаве.</w:t>
      </w:r>
    </w:p>
    <w:p w:rsidR="006B0C78" w:rsidRPr="006B0C78" w:rsidRDefault="006B0C78" w:rsidP="006B0C78">
      <w:pPr>
        <w:pStyle w:val="NoSpacing"/>
        <w:jc w:val="both"/>
        <w:rPr>
          <w:rFonts w:ascii="Times New Roman" w:hAnsi="Times New Roman"/>
        </w:rPr>
      </w:pPr>
      <w:r w:rsidRPr="006B0C78">
        <w:rPr>
          <w:rFonts w:ascii="Times New Roman" w:hAnsi="Times New Roman"/>
        </w:rPr>
        <w:t>На основу ових појединачних извјештаја сачињава се извјештај Централне пописне комисије и приједлог Одлуке о усвајању извјештаја о попису, у року из члана 14. овог правилника.</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21.</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numPr>
          <w:ilvl w:val="0"/>
          <w:numId w:val="12"/>
        </w:numPr>
        <w:jc w:val="both"/>
        <w:rPr>
          <w:rFonts w:ascii="Times New Roman" w:hAnsi="Times New Roman"/>
        </w:rPr>
      </w:pPr>
      <w:r w:rsidRPr="006B0C78">
        <w:rPr>
          <w:rFonts w:ascii="Times New Roman" w:hAnsi="Times New Roman"/>
        </w:rPr>
        <w:t>Садржај извјештаја о попису</w:t>
      </w:r>
    </w:p>
    <w:p w:rsidR="006B0C78" w:rsidRPr="006B0C78" w:rsidRDefault="006B0C78" w:rsidP="006B0C78">
      <w:pPr>
        <w:pStyle w:val="NoSpacing"/>
        <w:jc w:val="both"/>
        <w:rPr>
          <w:rFonts w:ascii="Times New Roman" w:hAnsi="Times New Roman"/>
        </w:rPr>
      </w:pPr>
      <w:r w:rsidRPr="006B0C78">
        <w:rPr>
          <w:rFonts w:ascii="Times New Roman" w:hAnsi="Times New Roman"/>
        </w:rPr>
        <w:t>Извјештај о извршеном попису минимално треба да садржи:</w:t>
      </w:r>
    </w:p>
    <w:p w:rsidR="006B0C78" w:rsidRPr="006B0C78" w:rsidRDefault="006B0C78" w:rsidP="006B0C78">
      <w:pPr>
        <w:pStyle w:val="NoSpacing"/>
        <w:numPr>
          <w:ilvl w:val="0"/>
          <w:numId w:val="15"/>
        </w:numPr>
        <w:jc w:val="both"/>
        <w:rPr>
          <w:rFonts w:ascii="Times New Roman" w:hAnsi="Times New Roman"/>
        </w:rPr>
      </w:pPr>
      <w:r w:rsidRPr="006B0C78">
        <w:rPr>
          <w:rFonts w:ascii="Times New Roman" w:hAnsi="Times New Roman"/>
        </w:rPr>
        <w:t>податке из одлуке о попису и именовању комисија за попис,</w:t>
      </w:r>
    </w:p>
    <w:p w:rsidR="006B0C78" w:rsidRPr="006B0C78" w:rsidRDefault="006B0C78" w:rsidP="006B0C78">
      <w:pPr>
        <w:pStyle w:val="NoSpacing"/>
        <w:numPr>
          <w:ilvl w:val="0"/>
          <w:numId w:val="15"/>
        </w:numPr>
        <w:jc w:val="both"/>
        <w:rPr>
          <w:rFonts w:ascii="Times New Roman" w:hAnsi="Times New Roman"/>
        </w:rPr>
      </w:pPr>
      <w:r w:rsidRPr="006B0C78">
        <w:rPr>
          <w:rFonts w:ascii="Times New Roman" w:hAnsi="Times New Roman"/>
        </w:rPr>
        <w:t>податке о датуму почетка и завршетка пописа, као и времену утрошеном по појединим фазама пописа,</w:t>
      </w:r>
    </w:p>
    <w:p w:rsidR="006B0C78" w:rsidRPr="006B0C78" w:rsidRDefault="006B0C78" w:rsidP="006B0C78">
      <w:pPr>
        <w:pStyle w:val="NoSpacing"/>
        <w:numPr>
          <w:ilvl w:val="0"/>
          <w:numId w:val="15"/>
        </w:numPr>
        <w:jc w:val="both"/>
        <w:rPr>
          <w:rFonts w:ascii="Times New Roman" w:hAnsi="Times New Roman"/>
        </w:rPr>
      </w:pPr>
      <w:r w:rsidRPr="006B0C78">
        <w:rPr>
          <w:rFonts w:ascii="Times New Roman" w:hAnsi="Times New Roman"/>
        </w:rPr>
        <w:t>податке о стручној и професионалној квалификацији, као и радном ангажману лица ангажованих на попису,</w:t>
      </w:r>
    </w:p>
    <w:p w:rsidR="006B0C78" w:rsidRPr="006B0C78" w:rsidRDefault="006B0C78" w:rsidP="006B0C78">
      <w:pPr>
        <w:pStyle w:val="NoSpacing"/>
        <w:numPr>
          <w:ilvl w:val="0"/>
          <w:numId w:val="15"/>
        </w:numPr>
        <w:jc w:val="both"/>
        <w:rPr>
          <w:rFonts w:ascii="Times New Roman" w:hAnsi="Times New Roman"/>
        </w:rPr>
      </w:pPr>
      <w:r w:rsidRPr="006B0C78">
        <w:rPr>
          <w:rFonts w:ascii="Times New Roman" w:hAnsi="Times New Roman"/>
        </w:rPr>
        <w:t>преглед количинских и вриједносних разлика између стварног и књиговодственог стања, као и образложења за неслагања,</w:t>
      </w:r>
    </w:p>
    <w:p w:rsidR="006B0C78" w:rsidRPr="006B0C78" w:rsidRDefault="006B0C78" w:rsidP="006B0C78">
      <w:pPr>
        <w:pStyle w:val="NoSpacing"/>
        <w:numPr>
          <w:ilvl w:val="0"/>
          <w:numId w:val="15"/>
        </w:numPr>
        <w:jc w:val="both"/>
        <w:rPr>
          <w:rFonts w:ascii="Times New Roman" w:hAnsi="Times New Roman"/>
        </w:rPr>
      </w:pPr>
      <w:r w:rsidRPr="006B0C78">
        <w:rPr>
          <w:rFonts w:ascii="Times New Roman" w:hAnsi="Times New Roman"/>
        </w:rPr>
        <w:t>преглед књиговодствених вриједности имовине и обавеза чија стварна стања нису утврђена, укључујући и одговарајућа образложења,</w:t>
      </w:r>
    </w:p>
    <w:p w:rsidR="006B0C78" w:rsidRPr="006B0C78" w:rsidRDefault="006B0C78" w:rsidP="006B0C78">
      <w:pPr>
        <w:pStyle w:val="NoSpacing"/>
        <w:numPr>
          <w:ilvl w:val="0"/>
          <w:numId w:val="15"/>
        </w:numPr>
        <w:jc w:val="both"/>
        <w:rPr>
          <w:rFonts w:ascii="Times New Roman" w:hAnsi="Times New Roman"/>
        </w:rPr>
      </w:pPr>
      <w:r w:rsidRPr="006B0C78">
        <w:rPr>
          <w:rFonts w:ascii="Times New Roman" w:hAnsi="Times New Roman"/>
        </w:rPr>
        <w:t>примједбе и објашњења о утврђеним разликама лица која рукују имовином, односно лица која су задужена материјалним и новчаним вриједностима,</w:t>
      </w:r>
    </w:p>
    <w:p w:rsidR="006B0C78" w:rsidRPr="006B0C78" w:rsidRDefault="006B0C78" w:rsidP="006B0C78">
      <w:pPr>
        <w:pStyle w:val="NoSpacing"/>
        <w:numPr>
          <w:ilvl w:val="0"/>
          <w:numId w:val="15"/>
        </w:numPr>
        <w:jc w:val="both"/>
        <w:rPr>
          <w:rFonts w:ascii="Times New Roman" w:hAnsi="Times New Roman"/>
        </w:rPr>
      </w:pPr>
      <w:r w:rsidRPr="006B0C78">
        <w:rPr>
          <w:rFonts w:ascii="Times New Roman" w:hAnsi="Times New Roman"/>
        </w:rPr>
        <w:t>примједбе и приједлоге утврђених разлика (начин надокнађивања мањкова, приходовање вишкова, отписивање неупотребљивих средстава, исправке сумњивих и спорних потраживања, отпис застарјелих потраживања, оприходовање застарјелих обавеза и др.),</w:t>
      </w:r>
    </w:p>
    <w:p w:rsidR="006B0C78" w:rsidRPr="006B0C78" w:rsidRDefault="006B0C78" w:rsidP="006B0C78">
      <w:pPr>
        <w:pStyle w:val="NoSpacing"/>
        <w:numPr>
          <w:ilvl w:val="0"/>
          <w:numId w:val="15"/>
        </w:numPr>
        <w:jc w:val="both"/>
        <w:rPr>
          <w:rFonts w:ascii="Times New Roman" w:hAnsi="Times New Roman"/>
        </w:rPr>
      </w:pPr>
      <w:r w:rsidRPr="006B0C78">
        <w:rPr>
          <w:rFonts w:ascii="Times New Roman" w:hAnsi="Times New Roman"/>
        </w:rPr>
        <w:t>друге наводе и констатације до којих се дошло током пописа, а који су корисни за унапређење поступка и процедура за наредни попис, очување имовине и сл.</w:t>
      </w:r>
    </w:p>
    <w:p w:rsidR="006B0C78" w:rsidRPr="006B0C78" w:rsidRDefault="006B0C78" w:rsidP="006B0C78">
      <w:pPr>
        <w:pStyle w:val="NoSpacing"/>
        <w:jc w:val="both"/>
        <w:rPr>
          <w:rFonts w:ascii="Times New Roman" w:hAnsi="Times New Roman"/>
        </w:rPr>
      </w:pPr>
      <w:r w:rsidRPr="006B0C78">
        <w:rPr>
          <w:rFonts w:ascii="Times New Roman" w:hAnsi="Times New Roman"/>
        </w:rPr>
        <w:t>Овако припремљен извјештај о попису и приједлог Одлуке о усвајању извјештаја о попису доставља се Начелнику Општине на разматрање у роковима из члана 14. овог правилника.</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22.</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numPr>
          <w:ilvl w:val="0"/>
          <w:numId w:val="12"/>
        </w:numPr>
        <w:jc w:val="both"/>
        <w:rPr>
          <w:rFonts w:ascii="Times New Roman" w:hAnsi="Times New Roman"/>
        </w:rPr>
      </w:pPr>
      <w:r w:rsidRPr="006B0C78">
        <w:rPr>
          <w:rFonts w:ascii="Times New Roman" w:hAnsi="Times New Roman"/>
        </w:rPr>
        <w:t>Разматрање Извјештаја о попису и доношење одлуке о усклађивању стања</w:t>
      </w:r>
    </w:p>
    <w:p w:rsidR="006B0C78" w:rsidRPr="006B0C78" w:rsidRDefault="006B0C78" w:rsidP="006B0C78">
      <w:pPr>
        <w:pStyle w:val="NoSpacing"/>
        <w:jc w:val="both"/>
        <w:rPr>
          <w:rFonts w:ascii="Times New Roman" w:hAnsi="Times New Roman"/>
        </w:rPr>
      </w:pPr>
      <w:r w:rsidRPr="006B0C78">
        <w:rPr>
          <w:rFonts w:ascii="Times New Roman" w:hAnsi="Times New Roman"/>
        </w:rPr>
        <w:t>Начелник општине разматра Извјештај о извршеном попису у присуству предсједника Централне пописне комисије и начелника Одјељења за буџет, финансије и привреду.</w:t>
      </w:r>
    </w:p>
    <w:p w:rsidR="006B0C78" w:rsidRPr="006B0C78" w:rsidRDefault="006B0C78" w:rsidP="006B0C78">
      <w:pPr>
        <w:pStyle w:val="NoSpacing"/>
        <w:jc w:val="both"/>
        <w:rPr>
          <w:rFonts w:ascii="Times New Roman" w:hAnsi="Times New Roman"/>
        </w:rPr>
      </w:pPr>
      <w:r w:rsidRPr="006B0C78">
        <w:rPr>
          <w:rFonts w:ascii="Times New Roman" w:hAnsi="Times New Roman"/>
        </w:rPr>
        <w:t>У разматрању извјештаја по потреби учествују предсједници других пописних комисија, стручни радници из Одјељења за буџет,  финансије и привреду, задужених за вођење пословних књига и састављање финансијских извјештаја.</w:t>
      </w:r>
    </w:p>
    <w:p w:rsidR="006B0C78" w:rsidRPr="006B0C78" w:rsidRDefault="006B0C78" w:rsidP="006B0C78">
      <w:pPr>
        <w:pStyle w:val="NoSpacing"/>
        <w:jc w:val="both"/>
        <w:rPr>
          <w:rFonts w:ascii="Times New Roman" w:hAnsi="Times New Roman"/>
        </w:rPr>
      </w:pPr>
      <w:r w:rsidRPr="006B0C78">
        <w:rPr>
          <w:rFonts w:ascii="Times New Roman" w:hAnsi="Times New Roman"/>
        </w:rPr>
        <w:t>У поступку одлучивања о извјештају Начелник Општине:</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разматра примједбе свих учесника у попису и одлучује о приједлозима комисије за попис,</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одлучује о провођењу процедура и начинима утврђивања узрока одступања  књиговодственог и стварног стања имовине и обавеза,</w:t>
      </w:r>
    </w:p>
    <w:p w:rsidR="006B0C78" w:rsidRPr="006B0C78" w:rsidRDefault="006B0C78" w:rsidP="006B0C78">
      <w:pPr>
        <w:pStyle w:val="NoSpacing"/>
        <w:numPr>
          <w:ilvl w:val="0"/>
          <w:numId w:val="11"/>
        </w:numPr>
        <w:jc w:val="both"/>
        <w:rPr>
          <w:rFonts w:ascii="Times New Roman" w:hAnsi="Times New Roman"/>
        </w:rPr>
      </w:pPr>
      <w:r w:rsidRPr="006B0C78">
        <w:rPr>
          <w:rFonts w:ascii="Times New Roman" w:hAnsi="Times New Roman"/>
        </w:rPr>
        <w:t>одлучује о начину отклањања утврђених разлика између стања имовине и обавеза утврђених пописом и њиховог књиговодственог стања, укључујући и начин надокнађивања мањкова, расходовање неупотребљивих средстава, отпис и исправку вриједности сумњивих и спољних потраживања, отпис застарјелих обавеза и др.</w:t>
      </w:r>
    </w:p>
    <w:p w:rsidR="006B0C78" w:rsidRPr="006B0C78" w:rsidRDefault="006B0C78" w:rsidP="006B0C78">
      <w:pPr>
        <w:pStyle w:val="NoSpacing"/>
        <w:jc w:val="both"/>
        <w:rPr>
          <w:rFonts w:ascii="Times New Roman" w:hAnsi="Times New Roman"/>
        </w:rPr>
      </w:pPr>
      <w:r w:rsidRPr="006B0C78">
        <w:rPr>
          <w:rFonts w:ascii="Times New Roman" w:hAnsi="Times New Roman"/>
        </w:rPr>
        <w:t>Уколико извјештај о попису није прихватљив, Начелник Општине тражи допуну извјештаја, која је услов за доношење одлуке.</w:t>
      </w:r>
    </w:p>
    <w:p w:rsidR="006B0C78" w:rsidRPr="006B0C78" w:rsidRDefault="006B0C78" w:rsidP="006B0C78">
      <w:pPr>
        <w:pStyle w:val="NoSpacing"/>
        <w:jc w:val="both"/>
        <w:rPr>
          <w:rFonts w:ascii="Times New Roman" w:hAnsi="Times New Roman"/>
        </w:rPr>
      </w:pPr>
      <w:r w:rsidRPr="006B0C78">
        <w:rPr>
          <w:rFonts w:ascii="Times New Roman" w:hAnsi="Times New Roman"/>
        </w:rPr>
        <w:t>Допуна извјештаја о попису сачињава се у случају када се пословни догађаји, који се односе на период који претходи датуму са којим се врши попис, евидентирају послије извршеног усклађивања стања (накнадно примљене и књижене фактуре и друга вјеродостојна документација).</w:t>
      </w:r>
    </w:p>
    <w:p w:rsidR="006B0C78" w:rsidRPr="006B0C78" w:rsidRDefault="006B0C78" w:rsidP="006B0C78">
      <w:pPr>
        <w:pStyle w:val="NoSpacing"/>
        <w:jc w:val="both"/>
        <w:rPr>
          <w:rFonts w:ascii="Times New Roman" w:hAnsi="Times New Roman"/>
        </w:rPr>
      </w:pPr>
      <w:r w:rsidRPr="006B0C78">
        <w:rPr>
          <w:rFonts w:ascii="Times New Roman" w:hAnsi="Times New Roman"/>
        </w:rPr>
        <w:lastRenderedPageBreak/>
        <w:t>Извјештај о извршеном попису, заједно са пописним листама и одлуком Начелника Општине о усвајању извјештаја о попису, доставља се Одјељењу за буџет, финансије и привреду у роковима из члана 14. овог правилника, ради књижења и потпуног усклађивања књиговодственог стања са стварним стањем, што је подлога за састављање годишњих финансијских извјештаја Општине.</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both"/>
        <w:rPr>
          <w:rFonts w:ascii="Times New Roman" w:hAnsi="Times New Roman"/>
        </w:rPr>
      </w:pPr>
      <w:r w:rsidRPr="006B0C78">
        <w:rPr>
          <w:rFonts w:ascii="Times New Roman" w:hAnsi="Times New Roman"/>
        </w:rPr>
        <w:t>III-ПРЕЛАЗНЕ И ЗАВРШНЕ ОДРЕДБЕ</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23.</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jc w:val="both"/>
        <w:rPr>
          <w:rFonts w:ascii="Times New Roman" w:hAnsi="Times New Roman"/>
        </w:rPr>
      </w:pPr>
      <w:r w:rsidRPr="006B0C78">
        <w:rPr>
          <w:rFonts w:ascii="Times New Roman" w:hAnsi="Times New Roman"/>
        </w:rPr>
        <w:t>Ступањем на снагу овог правилника престаје да важи Правилник о начину и роковима вршења пописа и усклађивања књиговодственог стања са стварним стањем бр:01-40-244/11 од 30.12.2011.године (''Службени гласник Општине Шипово'', бр:12/2011).</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center"/>
        <w:rPr>
          <w:rFonts w:ascii="Times New Roman" w:hAnsi="Times New Roman"/>
        </w:rPr>
      </w:pPr>
      <w:r w:rsidRPr="006B0C78">
        <w:rPr>
          <w:rFonts w:ascii="Times New Roman" w:hAnsi="Times New Roman"/>
        </w:rPr>
        <w:t>Члан 24.</w:t>
      </w:r>
    </w:p>
    <w:p w:rsidR="006B0C78" w:rsidRPr="006B0C78" w:rsidRDefault="006B0C78" w:rsidP="006B0C78">
      <w:pPr>
        <w:pStyle w:val="NoSpacing"/>
        <w:jc w:val="center"/>
        <w:rPr>
          <w:rFonts w:ascii="Times New Roman" w:hAnsi="Times New Roman"/>
        </w:rPr>
      </w:pPr>
    </w:p>
    <w:p w:rsidR="006B0C78" w:rsidRPr="006B0C78" w:rsidRDefault="006B0C78" w:rsidP="006B0C78">
      <w:pPr>
        <w:pStyle w:val="NoSpacing"/>
        <w:jc w:val="both"/>
        <w:rPr>
          <w:rFonts w:ascii="Times New Roman" w:hAnsi="Times New Roman"/>
        </w:rPr>
      </w:pPr>
      <w:r w:rsidRPr="006B0C78">
        <w:rPr>
          <w:rFonts w:ascii="Times New Roman" w:hAnsi="Times New Roman"/>
        </w:rPr>
        <w:t>Овај правилник ступа на снагу осмог дана од дана објављивања у Службеном гласнику Општине Шипово.</w:t>
      </w:r>
    </w:p>
    <w:p w:rsidR="006B0C78" w:rsidRPr="006B0C78" w:rsidRDefault="006B0C78" w:rsidP="006B0C78">
      <w:pPr>
        <w:pStyle w:val="NoSpacing"/>
        <w:jc w:val="both"/>
        <w:rPr>
          <w:rFonts w:ascii="Times New Roman" w:hAnsi="Times New Roman"/>
        </w:rPr>
      </w:pPr>
    </w:p>
    <w:p w:rsidR="006B0C78" w:rsidRPr="006B0C78" w:rsidRDefault="006B0C78" w:rsidP="006B0C78">
      <w:pPr>
        <w:pStyle w:val="NoSpacing"/>
        <w:jc w:val="both"/>
        <w:rPr>
          <w:rFonts w:ascii="Times New Roman" w:hAnsi="Times New Roman"/>
          <w:sz w:val="24"/>
          <w:szCs w:val="24"/>
        </w:rPr>
      </w:pPr>
    </w:p>
    <w:p w:rsidR="006B0C78" w:rsidRPr="006B0C78" w:rsidRDefault="006B0C78" w:rsidP="006B0C78">
      <w:pPr>
        <w:pStyle w:val="NoSpacing"/>
        <w:jc w:val="both"/>
        <w:rPr>
          <w:rFonts w:ascii="Times New Roman" w:hAnsi="Times New Roman"/>
          <w:sz w:val="24"/>
          <w:szCs w:val="24"/>
        </w:rPr>
      </w:pPr>
    </w:p>
    <w:p w:rsidR="006B0C78" w:rsidRPr="006B0C78" w:rsidRDefault="006B0C78" w:rsidP="006B0C78">
      <w:pPr>
        <w:pStyle w:val="NoSpacing"/>
        <w:jc w:val="both"/>
        <w:rPr>
          <w:rFonts w:ascii="Times New Roman" w:hAnsi="Times New Roman"/>
          <w:sz w:val="24"/>
          <w:szCs w:val="24"/>
        </w:rPr>
      </w:pPr>
      <w:r w:rsidRPr="006B0C78">
        <w:rPr>
          <w:rFonts w:ascii="Times New Roman" w:hAnsi="Times New Roman"/>
          <w:sz w:val="24"/>
          <w:szCs w:val="24"/>
        </w:rPr>
        <w:t xml:space="preserve">Број:  01-022-517/17                                                                </w:t>
      </w:r>
      <w:r w:rsidRPr="006B0C78">
        <w:rPr>
          <w:rFonts w:ascii="Times New Roman" w:hAnsi="Times New Roman"/>
          <w:sz w:val="24"/>
          <w:szCs w:val="24"/>
        </w:rPr>
        <w:t xml:space="preserve">          </w:t>
      </w:r>
      <w:r w:rsidRPr="006B0C78">
        <w:rPr>
          <w:rFonts w:ascii="Times New Roman" w:hAnsi="Times New Roman"/>
          <w:sz w:val="24"/>
          <w:szCs w:val="24"/>
        </w:rPr>
        <w:t>НАЧЕЛНИК ОПШТИНЕ</w:t>
      </w:r>
    </w:p>
    <w:p w:rsidR="006B0C78" w:rsidRPr="006B0C78" w:rsidRDefault="006B0C78" w:rsidP="006B0C78">
      <w:pPr>
        <w:pStyle w:val="NoSpacing"/>
        <w:jc w:val="both"/>
        <w:rPr>
          <w:rFonts w:ascii="Times New Roman" w:hAnsi="Times New Roman"/>
          <w:sz w:val="24"/>
          <w:szCs w:val="24"/>
        </w:rPr>
      </w:pPr>
    </w:p>
    <w:p w:rsidR="006B0C78" w:rsidRPr="006B0C78" w:rsidRDefault="006B0C78" w:rsidP="006B0C78">
      <w:pPr>
        <w:pStyle w:val="NoSpacing"/>
        <w:jc w:val="both"/>
        <w:rPr>
          <w:rFonts w:ascii="Times New Roman" w:hAnsi="Times New Roman"/>
          <w:sz w:val="24"/>
          <w:szCs w:val="24"/>
        </w:rPr>
      </w:pPr>
      <w:r w:rsidRPr="006B0C78">
        <w:rPr>
          <w:rFonts w:ascii="Times New Roman" w:hAnsi="Times New Roman"/>
          <w:sz w:val="24"/>
          <w:szCs w:val="24"/>
        </w:rPr>
        <w:t>Датум:09.11.2017.</w:t>
      </w:r>
      <w:r w:rsidRPr="006B0C78">
        <w:rPr>
          <w:rFonts w:ascii="Times New Roman" w:hAnsi="Times New Roman"/>
          <w:sz w:val="24"/>
          <w:szCs w:val="24"/>
          <w:lang w:val="bs-Cyrl-BA"/>
        </w:rPr>
        <w:t>године</w:t>
      </w:r>
      <w:r w:rsidRPr="006B0C78">
        <w:rPr>
          <w:rFonts w:ascii="Times New Roman" w:hAnsi="Times New Roman"/>
          <w:sz w:val="24"/>
          <w:szCs w:val="24"/>
        </w:rPr>
        <w:t xml:space="preserve">                                                       </w:t>
      </w:r>
      <w:r w:rsidRPr="006B0C78">
        <w:rPr>
          <w:rFonts w:ascii="Times New Roman" w:hAnsi="Times New Roman"/>
          <w:sz w:val="24"/>
          <w:szCs w:val="24"/>
        </w:rPr>
        <w:t xml:space="preserve">                    </w:t>
      </w:r>
      <w:r w:rsidRPr="006B0C78">
        <w:rPr>
          <w:rFonts w:ascii="Times New Roman" w:hAnsi="Times New Roman"/>
          <w:sz w:val="24"/>
          <w:szCs w:val="24"/>
          <w:lang w:val="bs-Cyrl-BA"/>
        </w:rPr>
        <w:t>Милан Ковач</w:t>
      </w:r>
      <w:r w:rsidRPr="006B0C78">
        <w:rPr>
          <w:rFonts w:ascii="Times New Roman" w:hAnsi="Times New Roman"/>
          <w:sz w:val="24"/>
          <w:szCs w:val="24"/>
        </w:rPr>
        <w:t>,с.р.</w:t>
      </w:r>
    </w:p>
    <w:p w:rsidR="006B0C78" w:rsidRPr="006B0C78" w:rsidRDefault="006B0C78" w:rsidP="006B0C78">
      <w:pPr>
        <w:pStyle w:val="NoSpacing"/>
        <w:jc w:val="both"/>
        <w:rPr>
          <w:rFonts w:ascii="Times New Roman" w:hAnsi="Times New Roman"/>
          <w:sz w:val="24"/>
          <w:szCs w:val="24"/>
        </w:rPr>
      </w:pPr>
      <w:r w:rsidRPr="006B0C78">
        <w:rPr>
          <w:rFonts w:ascii="Times New Roman" w:hAnsi="Times New Roman"/>
          <w:sz w:val="24"/>
          <w:szCs w:val="24"/>
          <w:lang w:val="bs-Cyrl-BA"/>
        </w:rPr>
        <w:t>___________________________________________________________________________</w:t>
      </w:r>
      <w:r w:rsidRPr="006B0C78">
        <w:rPr>
          <w:rFonts w:ascii="Times New Roman" w:hAnsi="Times New Roman"/>
          <w:sz w:val="24"/>
          <w:szCs w:val="24"/>
        </w:rPr>
        <w:t xml:space="preserve">                                             </w:t>
      </w:r>
      <w:r w:rsidRPr="006B0C78">
        <w:rPr>
          <w:rFonts w:ascii="Times New Roman" w:hAnsi="Times New Roman"/>
          <w:sz w:val="24"/>
          <w:szCs w:val="24"/>
          <w:lang w:val="bs-Cyrl-BA"/>
        </w:rPr>
        <w:t xml:space="preserve">                               </w:t>
      </w:r>
    </w:p>
    <w:p w:rsidR="00B63C45" w:rsidRPr="006B0C78" w:rsidRDefault="00B63C45" w:rsidP="00B63C45">
      <w:pPr>
        <w:rPr>
          <w:lang w:val="bs-Cyrl-BA"/>
        </w:rPr>
      </w:pPr>
    </w:p>
    <w:p w:rsidR="00B63C45" w:rsidRPr="00B63C45" w:rsidRDefault="00B63C45" w:rsidP="00B63C45">
      <w:pPr>
        <w:rPr>
          <w:lang w:val="bs-Cyrl-BA"/>
        </w:rPr>
      </w:pPr>
    </w:p>
    <w:p w:rsidR="00B63C45" w:rsidRPr="00B63C45" w:rsidRDefault="00B63C45" w:rsidP="00B63C45">
      <w:pPr>
        <w:pStyle w:val="NoSpacing"/>
        <w:spacing w:after="360"/>
        <w:ind w:firstLine="708"/>
        <w:jc w:val="both"/>
        <w:rPr>
          <w:rFonts w:ascii="Times New Roman" w:hAnsi="Times New Roman"/>
          <w:sz w:val="24"/>
          <w:szCs w:val="24"/>
          <w:lang w:val="sr-Cyrl-BA"/>
        </w:rPr>
      </w:pPr>
      <w:r w:rsidRPr="00B63C45">
        <w:rPr>
          <w:rFonts w:ascii="Times New Roman" w:hAnsi="Times New Roman"/>
          <w:sz w:val="24"/>
          <w:szCs w:val="24"/>
          <w:lang w:val="sr-Cyrl-BA"/>
        </w:rPr>
        <w:t>На основу члана 59. Закона о локалној самоуправи („Службени гласник Републике Српске“, број 97/16),</w:t>
      </w:r>
      <w:r w:rsidRPr="00B63C45">
        <w:rPr>
          <w:rFonts w:ascii="Times New Roman" w:hAnsi="Times New Roman"/>
          <w:sz w:val="24"/>
          <w:szCs w:val="24"/>
          <w:lang w:val="sr-Cyrl-RS"/>
        </w:rPr>
        <w:t xml:space="preserve"> члана 67 Статута Општине Шипово („Службени гласник Општине Шипово“, број 12/17) у вези са</w:t>
      </w:r>
      <w:r w:rsidRPr="00B63C45">
        <w:rPr>
          <w:rFonts w:ascii="Times New Roman" w:hAnsi="Times New Roman"/>
          <w:sz w:val="24"/>
          <w:szCs w:val="24"/>
          <w:lang w:val="sr-Cyrl-BA"/>
        </w:rPr>
        <w:t xml:space="preserve"> чланом 10 став (1) тачка 2) и чланом 11 Посебног колективног уговора за запослене  у области локалне самоуправе Републике Српске („Службени гласник Републике Српске, број 20/17), Начелник доноси</w:t>
      </w:r>
    </w:p>
    <w:p w:rsidR="00B63C45" w:rsidRPr="00B63C45" w:rsidRDefault="00B63C45" w:rsidP="00B63C45">
      <w:pPr>
        <w:pStyle w:val="NoSpacing"/>
        <w:spacing w:after="360"/>
        <w:jc w:val="center"/>
        <w:rPr>
          <w:rFonts w:ascii="Times New Roman" w:hAnsi="Times New Roman"/>
          <w:sz w:val="24"/>
          <w:szCs w:val="24"/>
          <w:lang w:val="sr-Cyrl-BA"/>
        </w:rPr>
      </w:pPr>
      <w:r w:rsidRPr="00B63C45">
        <w:rPr>
          <w:rFonts w:ascii="Times New Roman" w:hAnsi="Times New Roman"/>
          <w:sz w:val="24"/>
          <w:szCs w:val="24"/>
          <w:lang w:val="sr-Cyrl-BA"/>
        </w:rPr>
        <w:t xml:space="preserve">ПРАВИЛНИК </w:t>
      </w:r>
      <w:r w:rsidRPr="00B63C45">
        <w:rPr>
          <w:rFonts w:ascii="Times New Roman" w:hAnsi="Times New Roman"/>
          <w:sz w:val="24"/>
          <w:szCs w:val="24"/>
          <w:lang w:val="sr-Cyrl-BA"/>
        </w:rPr>
        <w:br/>
        <w:t>О НАКНАДИ ТРОШКОВА ПРЕВОЗА</w:t>
      </w:r>
    </w:p>
    <w:p w:rsidR="00B63C45" w:rsidRPr="00B63C45" w:rsidRDefault="00B63C45" w:rsidP="00B63C45">
      <w:pPr>
        <w:pStyle w:val="NoSpacing"/>
        <w:spacing w:after="120"/>
        <w:jc w:val="center"/>
        <w:rPr>
          <w:rFonts w:ascii="Times New Roman" w:hAnsi="Times New Roman"/>
          <w:sz w:val="24"/>
          <w:szCs w:val="24"/>
          <w:lang w:val="sr-Cyrl-BA"/>
        </w:rPr>
      </w:pPr>
      <w:r w:rsidRPr="00B63C45">
        <w:rPr>
          <w:rFonts w:ascii="Times New Roman" w:hAnsi="Times New Roman"/>
          <w:sz w:val="24"/>
          <w:szCs w:val="24"/>
          <w:lang w:val="sr-Cyrl-BA"/>
        </w:rPr>
        <w:t>Члан 1.</w:t>
      </w:r>
    </w:p>
    <w:p w:rsidR="00B63C45" w:rsidRPr="00B63C45" w:rsidRDefault="00B63C45" w:rsidP="00B63C45">
      <w:pPr>
        <w:pStyle w:val="NoSpacing"/>
        <w:spacing w:after="120"/>
        <w:ind w:firstLine="709"/>
        <w:jc w:val="both"/>
        <w:rPr>
          <w:rFonts w:ascii="Times New Roman" w:hAnsi="Times New Roman"/>
          <w:sz w:val="24"/>
          <w:szCs w:val="24"/>
          <w:lang w:val="sr-Cyrl-BA"/>
        </w:rPr>
      </w:pPr>
      <w:r w:rsidRPr="00B63C45">
        <w:rPr>
          <w:rFonts w:ascii="Times New Roman" w:hAnsi="Times New Roman"/>
          <w:sz w:val="24"/>
          <w:szCs w:val="24"/>
          <w:lang w:val="sr-Cyrl-BA"/>
        </w:rPr>
        <w:t xml:space="preserve">Овим правилником утврђује се начин остваривања права запослених на накнаду трошкова </w:t>
      </w:r>
      <w:proofErr w:type="spellStart"/>
      <w:r w:rsidRPr="00B63C45">
        <w:rPr>
          <w:rFonts w:ascii="Times New Roman" w:hAnsi="Times New Roman"/>
          <w:sz w:val="24"/>
          <w:szCs w:val="24"/>
          <w:lang w:val="sr-Cyrl-BA"/>
        </w:rPr>
        <w:t>превоза</w:t>
      </w:r>
      <w:proofErr w:type="spellEnd"/>
      <w:r w:rsidRPr="00B63C45">
        <w:rPr>
          <w:rFonts w:ascii="Times New Roman" w:hAnsi="Times New Roman"/>
          <w:sz w:val="24"/>
          <w:szCs w:val="24"/>
          <w:lang w:val="sr-Cyrl-BA"/>
        </w:rPr>
        <w:t xml:space="preserve"> код доласка на посао и повратка с посла.</w:t>
      </w:r>
    </w:p>
    <w:p w:rsidR="00B63C45" w:rsidRPr="00B63C45" w:rsidRDefault="00B63C45" w:rsidP="00B63C45">
      <w:pPr>
        <w:pStyle w:val="NoSpacing"/>
        <w:spacing w:after="120"/>
        <w:jc w:val="center"/>
        <w:rPr>
          <w:rFonts w:ascii="Times New Roman" w:hAnsi="Times New Roman"/>
          <w:sz w:val="24"/>
          <w:szCs w:val="24"/>
          <w:lang w:val="sr-Cyrl-BA"/>
        </w:rPr>
      </w:pPr>
      <w:r w:rsidRPr="00B63C45">
        <w:rPr>
          <w:rFonts w:ascii="Times New Roman" w:hAnsi="Times New Roman"/>
          <w:sz w:val="24"/>
          <w:szCs w:val="24"/>
          <w:lang w:val="sr-Cyrl-BA"/>
        </w:rPr>
        <w:t>Члан 2.</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Запосленим лицима у складу са овим правилником сматрају се лица која су  радни однос у Општинској управи, односно у органима Општине Шипово, засновали у складу са Законом о службеницима и намјештеницима у органима јединица локалне самоуправе („Службени гласник Републике Српске“, број 97/16), Законом о статусу функционера јединица локалне самоуправе („Службени гласник Републике Српске“, број 96/05).</w:t>
      </w:r>
    </w:p>
    <w:p w:rsidR="00B63C45" w:rsidRPr="00B63C45" w:rsidRDefault="00B63C45" w:rsidP="00B63C45">
      <w:pPr>
        <w:pStyle w:val="NoSpacing"/>
        <w:spacing w:after="120"/>
        <w:jc w:val="center"/>
        <w:rPr>
          <w:rFonts w:ascii="Times New Roman" w:hAnsi="Times New Roman"/>
          <w:sz w:val="24"/>
          <w:szCs w:val="24"/>
          <w:lang w:val="sr-Cyrl-BA"/>
        </w:rPr>
      </w:pPr>
      <w:r w:rsidRPr="00B63C45">
        <w:rPr>
          <w:rFonts w:ascii="Times New Roman" w:hAnsi="Times New Roman"/>
          <w:sz w:val="24"/>
          <w:szCs w:val="24"/>
          <w:lang w:val="sr-Cyrl-BA"/>
        </w:rPr>
        <w:t>Члан 3.</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 xml:space="preserve">Право на накнаду имају запослени </w:t>
      </w:r>
      <w:proofErr w:type="spellStart"/>
      <w:r w:rsidRPr="00B63C45">
        <w:rPr>
          <w:rFonts w:ascii="Times New Roman" w:hAnsi="Times New Roman"/>
          <w:sz w:val="24"/>
          <w:szCs w:val="24"/>
          <w:lang w:val="sr-Cyrl-BA"/>
        </w:rPr>
        <w:t>чијe</w:t>
      </w:r>
      <w:proofErr w:type="spellEnd"/>
      <w:r w:rsidRPr="00B63C45">
        <w:rPr>
          <w:rFonts w:ascii="Times New Roman" w:hAnsi="Times New Roman"/>
          <w:sz w:val="24"/>
          <w:szCs w:val="24"/>
          <w:lang w:val="sr-Cyrl-BA"/>
        </w:rPr>
        <w:t xml:space="preserve"> се </w:t>
      </w:r>
      <w:proofErr w:type="spellStart"/>
      <w:r w:rsidRPr="00B63C45">
        <w:rPr>
          <w:rFonts w:ascii="Times New Roman" w:hAnsi="Times New Roman"/>
          <w:sz w:val="24"/>
          <w:szCs w:val="24"/>
          <w:lang w:val="sr-Cyrl-RS"/>
        </w:rPr>
        <w:t>мјесто</w:t>
      </w:r>
      <w:proofErr w:type="spellEnd"/>
      <w:r w:rsidRPr="00B63C45">
        <w:rPr>
          <w:rFonts w:ascii="Times New Roman" w:hAnsi="Times New Roman"/>
          <w:sz w:val="24"/>
          <w:szCs w:val="24"/>
          <w:lang w:val="sr-Cyrl-RS"/>
        </w:rPr>
        <w:t xml:space="preserve"> </w:t>
      </w:r>
      <w:r w:rsidRPr="00B63C45">
        <w:rPr>
          <w:rFonts w:ascii="Times New Roman" w:hAnsi="Times New Roman"/>
          <w:sz w:val="24"/>
          <w:szCs w:val="24"/>
          <w:lang w:val="sr-Cyrl-BA"/>
        </w:rPr>
        <w:t xml:space="preserve">становања (стално или привремено) налази на удаљености </w:t>
      </w:r>
      <w:proofErr w:type="spellStart"/>
      <w:r w:rsidRPr="00B63C45">
        <w:rPr>
          <w:rFonts w:ascii="Times New Roman" w:hAnsi="Times New Roman"/>
          <w:sz w:val="24"/>
          <w:szCs w:val="24"/>
          <w:lang w:val="sr-Cyrl-BA"/>
        </w:rPr>
        <w:t>преко</w:t>
      </w:r>
      <w:proofErr w:type="spellEnd"/>
      <w:r w:rsidRPr="00B63C45">
        <w:rPr>
          <w:rFonts w:ascii="Times New Roman" w:hAnsi="Times New Roman"/>
          <w:sz w:val="24"/>
          <w:szCs w:val="24"/>
          <w:lang w:val="sr-Cyrl-BA"/>
        </w:rPr>
        <w:t xml:space="preserve"> 3</w:t>
      </w:r>
      <w:r w:rsidRPr="00B63C45">
        <w:rPr>
          <w:rFonts w:ascii="Times New Roman" w:hAnsi="Times New Roman"/>
          <w:sz w:val="24"/>
          <w:szCs w:val="24"/>
          <w:lang w:val="sr-Latn-RS"/>
        </w:rPr>
        <w:t>km</w:t>
      </w:r>
      <w:r w:rsidRPr="00B63C45">
        <w:rPr>
          <w:rFonts w:ascii="Times New Roman" w:hAnsi="Times New Roman"/>
          <w:sz w:val="24"/>
          <w:szCs w:val="24"/>
          <w:lang w:val="sr-Cyrl-RS"/>
        </w:rPr>
        <w:t>, а највише до 50</w:t>
      </w:r>
      <w:r w:rsidRPr="00B63C45">
        <w:rPr>
          <w:rFonts w:ascii="Times New Roman" w:hAnsi="Times New Roman"/>
          <w:sz w:val="24"/>
          <w:szCs w:val="24"/>
          <w:lang w:val="sr-Latn-RS"/>
        </w:rPr>
        <w:t>km</w:t>
      </w:r>
      <w:r w:rsidRPr="00B63C45">
        <w:rPr>
          <w:rFonts w:ascii="Times New Roman" w:hAnsi="Times New Roman"/>
          <w:sz w:val="24"/>
          <w:szCs w:val="24"/>
          <w:lang w:val="sr-Cyrl-BA"/>
        </w:rPr>
        <w:t xml:space="preserve"> од сједишта </w:t>
      </w:r>
      <w:proofErr w:type="spellStart"/>
      <w:r w:rsidRPr="00B63C45">
        <w:rPr>
          <w:rFonts w:ascii="Times New Roman" w:hAnsi="Times New Roman"/>
          <w:sz w:val="24"/>
          <w:szCs w:val="24"/>
          <w:lang w:val="sr-Cyrl-BA"/>
        </w:rPr>
        <w:t>Oпштинске</w:t>
      </w:r>
      <w:proofErr w:type="spellEnd"/>
      <w:r w:rsidRPr="00B63C45">
        <w:rPr>
          <w:rFonts w:ascii="Times New Roman" w:hAnsi="Times New Roman"/>
          <w:sz w:val="24"/>
          <w:szCs w:val="24"/>
          <w:lang w:val="sr-Cyrl-BA"/>
        </w:rPr>
        <w:t xml:space="preserve"> управе, односно од мјеста гдје је посао организован (матична служба или друга издвојена  пословна просторија и сл.).</w:t>
      </w:r>
    </w:p>
    <w:p w:rsidR="00B63C45" w:rsidRPr="00B63C45" w:rsidRDefault="00B63C45" w:rsidP="00B63C45">
      <w:pPr>
        <w:pStyle w:val="NoSpacing"/>
        <w:spacing w:before="120" w:after="120"/>
        <w:jc w:val="center"/>
        <w:rPr>
          <w:rFonts w:ascii="Times New Roman" w:hAnsi="Times New Roman"/>
          <w:sz w:val="24"/>
          <w:szCs w:val="24"/>
          <w:lang w:val="sr-Cyrl-BA"/>
        </w:rPr>
      </w:pPr>
      <w:r w:rsidRPr="00B63C45">
        <w:rPr>
          <w:rFonts w:ascii="Times New Roman" w:hAnsi="Times New Roman"/>
          <w:sz w:val="24"/>
          <w:szCs w:val="24"/>
          <w:lang w:val="sr-Cyrl-BA"/>
        </w:rPr>
        <w:lastRenderedPageBreak/>
        <w:t>Члан 4.</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(1) Удаљеност мјеста становања од мјеста рада утврђује се на основу потврде Агенције за идентификационе исправе (ЦИПС) о адреси на којој је запослени пријављен, односно друге вјеродостојне исправе о пребивалишту-боравишту (потврда МУП-а о пребивалишту или привременом боравку, уговор о закупу стана, изјаве запосленог о мјесту/адреси становања која је овјерена од стране надлежног органа за овјеравање потписа, рукописа и преписа).</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(2) У случају да се на основу достављених податка не може тачно утврдити удаљеност мјеста становања од мјеста рада, Начелник може образовати посебну комисију која ће ту чињеницу утврдити.</w:t>
      </w:r>
    </w:p>
    <w:p w:rsidR="00B63C45" w:rsidRPr="00B63C45" w:rsidRDefault="00B63C45" w:rsidP="00B63C45">
      <w:pPr>
        <w:pStyle w:val="NoSpacing"/>
        <w:spacing w:before="120" w:after="120"/>
        <w:jc w:val="center"/>
        <w:rPr>
          <w:rFonts w:ascii="Times New Roman" w:hAnsi="Times New Roman"/>
          <w:sz w:val="24"/>
          <w:szCs w:val="24"/>
          <w:lang w:val="sr-Cyrl-BA"/>
        </w:rPr>
      </w:pPr>
      <w:r w:rsidRPr="00B63C45">
        <w:rPr>
          <w:rFonts w:ascii="Times New Roman" w:hAnsi="Times New Roman"/>
          <w:sz w:val="24"/>
          <w:szCs w:val="24"/>
          <w:lang w:val="sr-Cyrl-BA"/>
        </w:rPr>
        <w:t>Члан 5.</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 xml:space="preserve">(1) О захтјеву запосленог за остваривање права на накнаду трошкова </w:t>
      </w:r>
      <w:proofErr w:type="spellStart"/>
      <w:r w:rsidRPr="00B63C45">
        <w:rPr>
          <w:rFonts w:ascii="Times New Roman" w:hAnsi="Times New Roman"/>
          <w:sz w:val="24"/>
          <w:szCs w:val="24"/>
          <w:lang w:val="sr-Cyrl-BA"/>
        </w:rPr>
        <w:t>превоза</w:t>
      </w:r>
      <w:proofErr w:type="spellEnd"/>
      <w:r w:rsidRPr="00B63C45">
        <w:rPr>
          <w:rFonts w:ascii="Times New Roman" w:hAnsi="Times New Roman"/>
          <w:sz w:val="24"/>
          <w:szCs w:val="24"/>
          <w:lang w:val="sr-Cyrl-BA"/>
        </w:rPr>
        <w:t xml:space="preserve"> одлучује Начелник.</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 xml:space="preserve">(2) </w:t>
      </w:r>
      <w:proofErr w:type="spellStart"/>
      <w:r w:rsidRPr="00B63C45">
        <w:rPr>
          <w:rFonts w:ascii="Times New Roman" w:hAnsi="Times New Roman"/>
          <w:sz w:val="24"/>
          <w:szCs w:val="24"/>
          <w:lang w:val="sr-Cyrl-BA"/>
        </w:rPr>
        <w:t>Новозапослено</w:t>
      </w:r>
      <w:proofErr w:type="spellEnd"/>
      <w:r w:rsidRPr="00B63C45">
        <w:rPr>
          <w:rFonts w:ascii="Times New Roman" w:hAnsi="Times New Roman"/>
          <w:sz w:val="24"/>
          <w:szCs w:val="24"/>
          <w:lang w:val="sr-Cyrl-BA"/>
        </w:rPr>
        <w:t xml:space="preserve"> лице остварује право на накнаду </w:t>
      </w:r>
      <w:proofErr w:type="spellStart"/>
      <w:r w:rsidRPr="00B63C45">
        <w:rPr>
          <w:rFonts w:ascii="Times New Roman" w:hAnsi="Times New Roman"/>
          <w:sz w:val="24"/>
          <w:szCs w:val="24"/>
          <w:lang w:val="sr-Cyrl-BA"/>
        </w:rPr>
        <w:t>превоза</w:t>
      </w:r>
      <w:proofErr w:type="spellEnd"/>
      <w:r w:rsidRPr="00B63C45">
        <w:rPr>
          <w:rFonts w:ascii="Times New Roman" w:hAnsi="Times New Roman"/>
          <w:sz w:val="24"/>
          <w:szCs w:val="24"/>
          <w:lang w:val="sr-Cyrl-BA"/>
        </w:rPr>
        <w:t xml:space="preserve"> од дана заснивања радног односа, с тим да писани захтјев за признавање права на накнаду </w:t>
      </w:r>
      <w:proofErr w:type="spellStart"/>
      <w:r w:rsidRPr="00B63C45">
        <w:rPr>
          <w:rFonts w:ascii="Times New Roman" w:hAnsi="Times New Roman"/>
          <w:sz w:val="24"/>
          <w:szCs w:val="24"/>
          <w:lang w:val="sr-Cyrl-BA"/>
        </w:rPr>
        <w:t>превоза</w:t>
      </w:r>
      <w:proofErr w:type="spellEnd"/>
      <w:r w:rsidRPr="00B63C45">
        <w:rPr>
          <w:rFonts w:ascii="Times New Roman" w:hAnsi="Times New Roman"/>
          <w:sz w:val="24"/>
          <w:szCs w:val="24"/>
          <w:lang w:val="sr-Cyrl-BA"/>
        </w:rPr>
        <w:t xml:space="preserve"> и доказ о висини </w:t>
      </w:r>
      <w:proofErr w:type="spellStart"/>
      <w:r w:rsidRPr="00B63C45">
        <w:rPr>
          <w:rFonts w:ascii="Times New Roman" w:hAnsi="Times New Roman"/>
          <w:sz w:val="24"/>
          <w:szCs w:val="24"/>
          <w:lang w:val="sr-Cyrl-BA"/>
        </w:rPr>
        <w:t>превозне</w:t>
      </w:r>
      <w:proofErr w:type="spellEnd"/>
      <w:r w:rsidRPr="00B63C45">
        <w:rPr>
          <w:rFonts w:ascii="Times New Roman" w:hAnsi="Times New Roman"/>
          <w:sz w:val="24"/>
          <w:szCs w:val="24"/>
          <w:lang w:val="sr-Cyrl-BA"/>
        </w:rPr>
        <w:t xml:space="preserve"> карте поднесе у року од 10 дана од тог дана. Ако захтјев не поднесе у остављеном року, накнаду остварује од наредног мјесеца по истеку мјесеца у којем је захтјев и доказ о висини карте поднесен.</w:t>
      </w:r>
    </w:p>
    <w:p w:rsidR="00B63C45" w:rsidRPr="00B63C45" w:rsidRDefault="00B63C45" w:rsidP="00B63C45">
      <w:pPr>
        <w:pStyle w:val="NoSpacing"/>
        <w:keepNext/>
        <w:spacing w:after="120"/>
        <w:jc w:val="center"/>
        <w:rPr>
          <w:rFonts w:ascii="Times New Roman" w:hAnsi="Times New Roman"/>
          <w:sz w:val="24"/>
          <w:szCs w:val="24"/>
          <w:lang w:val="sr-Cyrl-BA"/>
        </w:rPr>
      </w:pPr>
      <w:r w:rsidRPr="00B63C45">
        <w:rPr>
          <w:rFonts w:ascii="Times New Roman" w:hAnsi="Times New Roman"/>
          <w:sz w:val="24"/>
          <w:szCs w:val="24"/>
          <w:lang w:val="sr-Cyrl-BA"/>
        </w:rPr>
        <w:t>Члан 6.</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 xml:space="preserve">(1) Накнада се исплаћује у висини пуне цијене мјесечне карте у јавном </w:t>
      </w:r>
      <w:proofErr w:type="spellStart"/>
      <w:r w:rsidRPr="00B63C45">
        <w:rPr>
          <w:rFonts w:ascii="Times New Roman" w:hAnsi="Times New Roman"/>
          <w:sz w:val="24"/>
          <w:szCs w:val="24"/>
          <w:lang w:val="sr-Cyrl-BA"/>
        </w:rPr>
        <w:t>превозу</w:t>
      </w:r>
      <w:proofErr w:type="spellEnd"/>
      <w:r w:rsidRPr="00B63C45">
        <w:rPr>
          <w:rFonts w:ascii="Times New Roman" w:hAnsi="Times New Roman"/>
          <w:sz w:val="24"/>
          <w:szCs w:val="24"/>
          <w:lang w:val="sr-Cyrl-BA"/>
        </w:rPr>
        <w:t xml:space="preserve"> на релацији од мјеста рада па до мјеста становања.</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Latn-RS"/>
        </w:rPr>
        <w:t xml:space="preserve">(2) </w:t>
      </w:r>
      <w:r w:rsidRPr="00B63C45">
        <w:rPr>
          <w:rFonts w:ascii="Times New Roman" w:hAnsi="Times New Roman"/>
          <w:sz w:val="24"/>
          <w:szCs w:val="24"/>
          <w:lang w:val="sr-Cyrl-BA"/>
        </w:rPr>
        <w:t xml:space="preserve">Ако запослени путује аутомобилом, на основу потписане и овјерене изјаве, признају му се трошкови </w:t>
      </w:r>
      <w:proofErr w:type="spellStart"/>
      <w:r w:rsidRPr="00B63C45">
        <w:rPr>
          <w:rFonts w:ascii="Times New Roman" w:hAnsi="Times New Roman"/>
          <w:sz w:val="24"/>
          <w:szCs w:val="24"/>
          <w:lang w:val="sr-Cyrl-BA"/>
        </w:rPr>
        <w:t>превоза</w:t>
      </w:r>
      <w:proofErr w:type="spellEnd"/>
      <w:r w:rsidRPr="00B63C45">
        <w:rPr>
          <w:rFonts w:ascii="Times New Roman" w:hAnsi="Times New Roman"/>
          <w:sz w:val="24"/>
          <w:szCs w:val="24"/>
          <w:lang w:val="sr-Cyrl-BA"/>
        </w:rPr>
        <w:t xml:space="preserve"> у висини мјесечне карте на тој релацији.</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Latn-RS"/>
        </w:rPr>
        <w:t xml:space="preserve">(3) </w:t>
      </w:r>
      <w:r w:rsidRPr="00B63C45">
        <w:rPr>
          <w:rFonts w:ascii="Times New Roman" w:hAnsi="Times New Roman"/>
          <w:sz w:val="24"/>
          <w:szCs w:val="24"/>
          <w:lang w:val="sr-Cyrl-BA"/>
        </w:rPr>
        <w:t xml:space="preserve">Изузетно, ако је мјесто рада од мјеста становања запосленог удаљено </w:t>
      </w:r>
      <w:proofErr w:type="spellStart"/>
      <w:r w:rsidRPr="00B63C45">
        <w:rPr>
          <w:rFonts w:ascii="Times New Roman" w:hAnsi="Times New Roman"/>
          <w:sz w:val="24"/>
          <w:szCs w:val="24"/>
          <w:lang w:val="sr-Cyrl-BA"/>
        </w:rPr>
        <w:t>преко</w:t>
      </w:r>
      <w:proofErr w:type="spellEnd"/>
      <w:r w:rsidRPr="00B63C45">
        <w:rPr>
          <w:rFonts w:ascii="Times New Roman" w:hAnsi="Times New Roman"/>
          <w:sz w:val="24"/>
          <w:szCs w:val="24"/>
          <w:lang w:val="sr-Cyrl-BA"/>
        </w:rPr>
        <w:t xml:space="preserve"> 3 </w:t>
      </w:r>
      <w:r w:rsidRPr="00B63C45">
        <w:rPr>
          <w:rFonts w:ascii="Times New Roman" w:hAnsi="Times New Roman"/>
          <w:sz w:val="24"/>
          <w:szCs w:val="24"/>
          <w:lang w:val="sr-Latn-RS"/>
        </w:rPr>
        <w:t>km</w:t>
      </w:r>
      <w:r w:rsidRPr="00B63C45">
        <w:rPr>
          <w:rFonts w:ascii="Times New Roman" w:hAnsi="Times New Roman"/>
          <w:sz w:val="24"/>
          <w:szCs w:val="24"/>
          <w:lang w:val="sr-Cyrl-BA"/>
        </w:rPr>
        <w:t xml:space="preserve">, а на тој релацији није организован јавни </w:t>
      </w:r>
      <w:proofErr w:type="spellStart"/>
      <w:r w:rsidRPr="00B63C45">
        <w:rPr>
          <w:rFonts w:ascii="Times New Roman" w:hAnsi="Times New Roman"/>
          <w:sz w:val="24"/>
          <w:szCs w:val="24"/>
          <w:lang w:val="sr-Cyrl-BA"/>
        </w:rPr>
        <w:t>превоз</w:t>
      </w:r>
      <w:proofErr w:type="spellEnd"/>
      <w:r w:rsidRPr="00B63C45">
        <w:rPr>
          <w:rFonts w:ascii="Times New Roman" w:hAnsi="Times New Roman"/>
          <w:sz w:val="24"/>
          <w:szCs w:val="24"/>
          <w:lang w:val="sr-Cyrl-BA"/>
        </w:rPr>
        <w:t xml:space="preserve">, запосленом припада накнада трошкова </w:t>
      </w:r>
      <w:proofErr w:type="spellStart"/>
      <w:r w:rsidRPr="00B63C45">
        <w:rPr>
          <w:rFonts w:ascii="Times New Roman" w:hAnsi="Times New Roman"/>
          <w:sz w:val="24"/>
          <w:szCs w:val="24"/>
          <w:lang w:val="sr-Cyrl-BA"/>
        </w:rPr>
        <w:t>превоза</w:t>
      </w:r>
      <w:proofErr w:type="spellEnd"/>
      <w:r w:rsidRPr="00B63C45">
        <w:rPr>
          <w:rFonts w:ascii="Times New Roman" w:hAnsi="Times New Roman"/>
          <w:sz w:val="24"/>
          <w:szCs w:val="24"/>
          <w:lang w:val="sr-Cyrl-BA"/>
        </w:rPr>
        <w:t xml:space="preserve"> у висини пуне </w:t>
      </w:r>
      <w:proofErr w:type="spellStart"/>
      <w:r w:rsidRPr="00B63C45">
        <w:rPr>
          <w:rFonts w:ascii="Times New Roman" w:hAnsi="Times New Roman"/>
          <w:sz w:val="24"/>
          <w:szCs w:val="24"/>
          <w:lang w:val="sr-Cyrl-BA"/>
        </w:rPr>
        <w:t>цијенемјесечне</w:t>
      </w:r>
      <w:proofErr w:type="spellEnd"/>
      <w:r w:rsidRPr="00B63C45">
        <w:rPr>
          <w:rFonts w:ascii="Times New Roman" w:hAnsi="Times New Roman"/>
          <w:sz w:val="24"/>
          <w:szCs w:val="24"/>
          <w:lang w:val="sr-Cyrl-BA"/>
        </w:rPr>
        <w:t xml:space="preserve"> карте у јавном </w:t>
      </w:r>
      <w:proofErr w:type="spellStart"/>
      <w:r w:rsidRPr="00B63C45">
        <w:rPr>
          <w:rFonts w:ascii="Times New Roman" w:hAnsi="Times New Roman"/>
          <w:sz w:val="24"/>
          <w:szCs w:val="24"/>
          <w:lang w:val="sr-Cyrl-BA"/>
        </w:rPr>
        <w:t>превозу</w:t>
      </w:r>
      <w:proofErr w:type="spellEnd"/>
      <w:r w:rsidRPr="00B63C45">
        <w:rPr>
          <w:rFonts w:ascii="Times New Roman" w:hAnsi="Times New Roman"/>
          <w:sz w:val="24"/>
          <w:szCs w:val="24"/>
          <w:lang w:val="sr-Cyrl-BA"/>
        </w:rPr>
        <w:t xml:space="preserve"> на другој релацији на подручју општине Шипово, на којој је удаљеност иста или слична.</w:t>
      </w:r>
    </w:p>
    <w:p w:rsidR="00B63C45" w:rsidRPr="00B63C45" w:rsidRDefault="00B63C45" w:rsidP="00B63C45">
      <w:pPr>
        <w:pStyle w:val="NoSpacing"/>
        <w:spacing w:before="120" w:after="120"/>
        <w:jc w:val="center"/>
        <w:rPr>
          <w:rFonts w:ascii="Times New Roman" w:hAnsi="Times New Roman"/>
          <w:sz w:val="24"/>
          <w:szCs w:val="24"/>
          <w:lang w:val="sr-Cyrl-BA"/>
        </w:rPr>
      </w:pPr>
      <w:r w:rsidRPr="00B63C45">
        <w:rPr>
          <w:rFonts w:ascii="Times New Roman" w:hAnsi="Times New Roman"/>
          <w:sz w:val="24"/>
          <w:szCs w:val="24"/>
          <w:lang w:val="sr-Cyrl-BA"/>
        </w:rPr>
        <w:t>Члан 7.</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 xml:space="preserve">(1) Запослени који је остварио право на накнаду трошкова </w:t>
      </w:r>
      <w:proofErr w:type="spellStart"/>
      <w:r w:rsidRPr="00B63C45">
        <w:rPr>
          <w:rFonts w:ascii="Times New Roman" w:hAnsi="Times New Roman"/>
          <w:sz w:val="24"/>
          <w:szCs w:val="24"/>
          <w:lang w:val="sr-Cyrl-BA"/>
        </w:rPr>
        <w:t>превоза</w:t>
      </w:r>
      <w:proofErr w:type="spellEnd"/>
      <w:r w:rsidRPr="00B63C45">
        <w:rPr>
          <w:rFonts w:ascii="Times New Roman" w:hAnsi="Times New Roman"/>
          <w:sz w:val="24"/>
          <w:szCs w:val="24"/>
          <w:lang w:val="sr-Cyrl-BA"/>
        </w:rPr>
        <w:t xml:space="preserve"> дужан је </w:t>
      </w:r>
      <w:r w:rsidRPr="00B63C45">
        <w:rPr>
          <w:rFonts w:ascii="Times New Roman" w:hAnsi="Times New Roman"/>
          <w:sz w:val="24"/>
          <w:szCs w:val="24"/>
          <w:lang w:val="sr-Cyrl-RS"/>
        </w:rPr>
        <w:t xml:space="preserve">у року од 10 дана </w:t>
      </w:r>
      <w:r w:rsidRPr="00B63C45">
        <w:rPr>
          <w:rFonts w:ascii="Times New Roman" w:hAnsi="Times New Roman"/>
          <w:sz w:val="24"/>
          <w:szCs w:val="24"/>
          <w:lang w:val="sr-Cyrl-BA"/>
        </w:rPr>
        <w:t>обавијестити орган надлежан за одлучивање о наведеном праву о свим промјенама које могу да утичу на основаност исплате, висину износа накнаде и др.</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 xml:space="preserve">(2) У случају промјене цијене мјесечне </w:t>
      </w:r>
      <w:proofErr w:type="spellStart"/>
      <w:r w:rsidRPr="00B63C45">
        <w:rPr>
          <w:rFonts w:ascii="Times New Roman" w:hAnsi="Times New Roman"/>
          <w:sz w:val="24"/>
          <w:szCs w:val="24"/>
          <w:lang w:val="sr-Cyrl-BA"/>
        </w:rPr>
        <w:t>превозне</w:t>
      </w:r>
      <w:proofErr w:type="spellEnd"/>
      <w:r w:rsidRPr="00B63C45">
        <w:rPr>
          <w:rFonts w:ascii="Times New Roman" w:hAnsi="Times New Roman"/>
          <w:sz w:val="24"/>
          <w:szCs w:val="24"/>
          <w:lang w:val="sr-Cyrl-BA"/>
        </w:rPr>
        <w:t xml:space="preserve"> карте, запослени као доказ може доставити:</w:t>
      </w:r>
    </w:p>
    <w:p w:rsidR="00B63C45" w:rsidRPr="00B63C45" w:rsidRDefault="00B63C45" w:rsidP="00B63C45">
      <w:pPr>
        <w:pStyle w:val="NoSpacing"/>
        <w:jc w:val="both"/>
        <w:rPr>
          <w:rFonts w:ascii="Times New Roman" w:hAnsi="Times New Roman"/>
          <w:sz w:val="24"/>
          <w:szCs w:val="24"/>
          <w:lang w:val="sr-Cyrl-BA"/>
        </w:rPr>
      </w:pPr>
      <w:r w:rsidRPr="00B63C45">
        <w:rPr>
          <w:rFonts w:ascii="Times New Roman" w:hAnsi="Times New Roman"/>
          <w:sz w:val="24"/>
          <w:szCs w:val="24"/>
          <w:lang w:val="sr-Cyrl-BA"/>
        </w:rPr>
        <w:t xml:space="preserve">-извод из цјеновника јавног </w:t>
      </w:r>
      <w:proofErr w:type="spellStart"/>
      <w:r w:rsidRPr="00B63C45">
        <w:rPr>
          <w:rFonts w:ascii="Times New Roman" w:hAnsi="Times New Roman"/>
          <w:sz w:val="24"/>
          <w:szCs w:val="24"/>
          <w:lang w:val="sr-Cyrl-BA"/>
        </w:rPr>
        <w:t>превозника</w:t>
      </w:r>
      <w:proofErr w:type="spellEnd"/>
      <w:r w:rsidRPr="00B63C45">
        <w:rPr>
          <w:rFonts w:ascii="Times New Roman" w:hAnsi="Times New Roman"/>
          <w:sz w:val="24"/>
          <w:szCs w:val="24"/>
          <w:lang w:val="sr-Cyrl-BA"/>
        </w:rPr>
        <w:t>,</w:t>
      </w:r>
    </w:p>
    <w:p w:rsidR="00B63C45" w:rsidRPr="00B63C45" w:rsidRDefault="00B63C45" w:rsidP="00B63C45">
      <w:pPr>
        <w:pStyle w:val="NoSpacing"/>
        <w:jc w:val="both"/>
        <w:rPr>
          <w:rFonts w:ascii="Times New Roman" w:hAnsi="Times New Roman"/>
          <w:sz w:val="24"/>
          <w:szCs w:val="24"/>
          <w:lang w:val="sr-Cyrl-BA"/>
        </w:rPr>
      </w:pPr>
      <w:r w:rsidRPr="00B63C45">
        <w:rPr>
          <w:rFonts w:ascii="Times New Roman" w:hAnsi="Times New Roman"/>
          <w:sz w:val="24"/>
          <w:szCs w:val="24"/>
          <w:lang w:val="sr-Cyrl-BA"/>
        </w:rPr>
        <w:t xml:space="preserve">-потврду </w:t>
      </w:r>
      <w:proofErr w:type="spellStart"/>
      <w:r w:rsidRPr="00B63C45">
        <w:rPr>
          <w:rFonts w:ascii="Times New Roman" w:hAnsi="Times New Roman"/>
          <w:sz w:val="24"/>
          <w:szCs w:val="24"/>
          <w:lang w:val="sr-Cyrl-BA"/>
        </w:rPr>
        <w:t>превозника</w:t>
      </w:r>
      <w:proofErr w:type="spellEnd"/>
      <w:r w:rsidRPr="00B63C45">
        <w:rPr>
          <w:rFonts w:ascii="Times New Roman" w:hAnsi="Times New Roman"/>
          <w:sz w:val="24"/>
          <w:szCs w:val="24"/>
          <w:lang w:val="sr-Cyrl-BA"/>
        </w:rPr>
        <w:t xml:space="preserve"> о износу </w:t>
      </w:r>
      <w:proofErr w:type="spellStart"/>
      <w:r w:rsidRPr="00B63C45">
        <w:rPr>
          <w:rFonts w:ascii="Times New Roman" w:hAnsi="Times New Roman"/>
          <w:sz w:val="24"/>
          <w:szCs w:val="24"/>
          <w:lang w:val="sr-Cyrl-BA"/>
        </w:rPr>
        <w:t>превозне</w:t>
      </w:r>
      <w:proofErr w:type="spellEnd"/>
      <w:r w:rsidRPr="00B63C45">
        <w:rPr>
          <w:rFonts w:ascii="Times New Roman" w:hAnsi="Times New Roman"/>
          <w:sz w:val="24"/>
          <w:szCs w:val="24"/>
          <w:lang w:val="sr-Cyrl-BA"/>
        </w:rPr>
        <w:t xml:space="preserve"> карте или</w:t>
      </w:r>
    </w:p>
    <w:p w:rsidR="00B63C45" w:rsidRPr="00B63C45" w:rsidRDefault="00B63C45" w:rsidP="00B63C45">
      <w:pPr>
        <w:pStyle w:val="NoSpacing"/>
        <w:jc w:val="both"/>
        <w:rPr>
          <w:rFonts w:ascii="Times New Roman" w:hAnsi="Times New Roman"/>
          <w:sz w:val="24"/>
          <w:szCs w:val="24"/>
          <w:lang w:val="sr-Cyrl-BA"/>
        </w:rPr>
      </w:pPr>
      <w:r w:rsidRPr="00B63C45">
        <w:rPr>
          <w:rFonts w:ascii="Times New Roman" w:hAnsi="Times New Roman"/>
          <w:sz w:val="24"/>
          <w:szCs w:val="24"/>
          <w:lang w:val="sr-Cyrl-BA"/>
        </w:rPr>
        <w:t>-</w:t>
      </w:r>
      <w:proofErr w:type="spellStart"/>
      <w:r w:rsidRPr="00B63C45">
        <w:rPr>
          <w:rFonts w:ascii="Times New Roman" w:hAnsi="Times New Roman"/>
          <w:sz w:val="24"/>
          <w:szCs w:val="24"/>
          <w:lang w:val="sr-Cyrl-BA"/>
        </w:rPr>
        <w:t>превозну</w:t>
      </w:r>
      <w:proofErr w:type="spellEnd"/>
      <w:r w:rsidRPr="00B63C45">
        <w:rPr>
          <w:rFonts w:ascii="Times New Roman" w:hAnsi="Times New Roman"/>
          <w:sz w:val="24"/>
          <w:szCs w:val="24"/>
          <w:lang w:val="sr-Cyrl-BA"/>
        </w:rPr>
        <w:t xml:space="preserve"> карту.</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 xml:space="preserve">(3) Уколико не изврши обавезу из става (1) овог члана и проузрокује обрачун накнаде у вишем износу од износа на који има право, запослени више исплаћени износ  враћа </w:t>
      </w:r>
      <w:proofErr w:type="spellStart"/>
      <w:r w:rsidRPr="00B63C45">
        <w:rPr>
          <w:rFonts w:ascii="Times New Roman" w:hAnsi="Times New Roman"/>
          <w:sz w:val="24"/>
          <w:szCs w:val="24"/>
          <w:lang w:val="sr-Cyrl-BA"/>
        </w:rPr>
        <w:t>исплатиоцу</w:t>
      </w:r>
      <w:proofErr w:type="spellEnd"/>
      <w:r w:rsidRPr="00B63C45">
        <w:rPr>
          <w:rFonts w:ascii="Times New Roman" w:hAnsi="Times New Roman"/>
          <w:sz w:val="24"/>
          <w:szCs w:val="24"/>
          <w:lang w:val="sr-Cyrl-BA"/>
        </w:rPr>
        <w:t xml:space="preserve"> у року од пет дана од дана када је о томе обавијештен.</w:t>
      </w:r>
    </w:p>
    <w:p w:rsidR="00B63C45" w:rsidRPr="00B63C45" w:rsidRDefault="00B63C45" w:rsidP="00B63C45">
      <w:pPr>
        <w:pStyle w:val="NoSpacing"/>
        <w:spacing w:after="120"/>
        <w:jc w:val="center"/>
        <w:rPr>
          <w:rFonts w:ascii="Times New Roman" w:hAnsi="Times New Roman"/>
          <w:sz w:val="24"/>
          <w:szCs w:val="24"/>
          <w:lang w:val="sr-Cyrl-BA"/>
        </w:rPr>
      </w:pPr>
      <w:r w:rsidRPr="00B63C45">
        <w:rPr>
          <w:rFonts w:ascii="Times New Roman" w:hAnsi="Times New Roman"/>
          <w:sz w:val="24"/>
          <w:szCs w:val="24"/>
          <w:lang w:val="sr-Cyrl-BA"/>
        </w:rPr>
        <w:t>Члан 8.</w:t>
      </w:r>
    </w:p>
    <w:p w:rsid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Изузетно, запосленима којима је мјесто рада ван сједишта Општинске управе, а који по потреби посла долазе у Општинску управу, поред трошкова мјесечне карте признаће се и трошкови повратне карте на релацији од мјеста рада до сједишта Општинске управе.</w:t>
      </w:r>
    </w:p>
    <w:p w:rsidR="006B0C78" w:rsidRDefault="006B0C78" w:rsidP="00B63C45">
      <w:pPr>
        <w:pStyle w:val="NoSpacing"/>
        <w:ind w:firstLine="709"/>
        <w:jc w:val="both"/>
        <w:rPr>
          <w:rFonts w:ascii="Times New Roman" w:hAnsi="Times New Roman"/>
          <w:sz w:val="24"/>
          <w:szCs w:val="24"/>
          <w:lang w:val="sr-Cyrl-BA"/>
        </w:rPr>
      </w:pPr>
    </w:p>
    <w:p w:rsidR="00106B4F" w:rsidRDefault="00106B4F" w:rsidP="00B63C45">
      <w:pPr>
        <w:pStyle w:val="NoSpacing"/>
        <w:ind w:firstLine="709"/>
        <w:jc w:val="both"/>
        <w:rPr>
          <w:rFonts w:ascii="Times New Roman" w:hAnsi="Times New Roman"/>
          <w:sz w:val="24"/>
          <w:szCs w:val="24"/>
          <w:lang w:val="sr-Cyrl-BA"/>
        </w:rPr>
      </w:pPr>
    </w:p>
    <w:p w:rsidR="00106B4F" w:rsidRDefault="00106B4F" w:rsidP="00B63C45">
      <w:pPr>
        <w:pStyle w:val="NoSpacing"/>
        <w:ind w:firstLine="709"/>
        <w:jc w:val="both"/>
        <w:rPr>
          <w:rFonts w:ascii="Times New Roman" w:hAnsi="Times New Roman"/>
          <w:sz w:val="24"/>
          <w:szCs w:val="24"/>
          <w:lang w:val="sr-Cyrl-BA"/>
        </w:rPr>
      </w:pPr>
    </w:p>
    <w:p w:rsidR="006B0C78" w:rsidRPr="00B63C45" w:rsidRDefault="006B0C78" w:rsidP="00B63C45">
      <w:pPr>
        <w:pStyle w:val="NoSpacing"/>
        <w:ind w:firstLine="709"/>
        <w:jc w:val="both"/>
        <w:rPr>
          <w:rFonts w:ascii="Times New Roman" w:hAnsi="Times New Roman"/>
          <w:sz w:val="24"/>
          <w:szCs w:val="24"/>
          <w:lang w:val="sr-Cyrl-BA"/>
        </w:rPr>
      </w:pPr>
    </w:p>
    <w:p w:rsidR="00B63C45" w:rsidRPr="00B63C45" w:rsidRDefault="00B63C45" w:rsidP="00B63C45">
      <w:pPr>
        <w:pStyle w:val="NoSpacing"/>
        <w:spacing w:after="120"/>
        <w:jc w:val="center"/>
        <w:rPr>
          <w:rFonts w:ascii="Times New Roman" w:hAnsi="Times New Roman"/>
          <w:sz w:val="24"/>
          <w:szCs w:val="24"/>
          <w:lang w:val="sr-Cyrl-BA"/>
        </w:rPr>
      </w:pPr>
      <w:r w:rsidRPr="00B63C45">
        <w:rPr>
          <w:rFonts w:ascii="Times New Roman" w:hAnsi="Times New Roman"/>
          <w:sz w:val="24"/>
          <w:szCs w:val="24"/>
          <w:lang w:val="sr-Cyrl-BA"/>
        </w:rPr>
        <w:lastRenderedPageBreak/>
        <w:t>Члан 9.</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 xml:space="preserve">(1) Накнада трошкова </w:t>
      </w:r>
      <w:proofErr w:type="spellStart"/>
      <w:r w:rsidRPr="00B63C45">
        <w:rPr>
          <w:rFonts w:ascii="Times New Roman" w:hAnsi="Times New Roman"/>
          <w:sz w:val="24"/>
          <w:szCs w:val="24"/>
          <w:lang w:val="sr-Cyrl-BA"/>
        </w:rPr>
        <w:t>превоза</w:t>
      </w:r>
      <w:proofErr w:type="spellEnd"/>
      <w:r w:rsidRPr="00B63C45">
        <w:rPr>
          <w:rFonts w:ascii="Times New Roman" w:hAnsi="Times New Roman"/>
          <w:sz w:val="24"/>
          <w:szCs w:val="24"/>
          <w:lang w:val="sr-Cyrl-BA"/>
        </w:rPr>
        <w:t xml:space="preserve"> код доласка на посао и повратка с посла  исплаћује се за претходни мјесец само за оне дане када је запослени радио.</w:t>
      </w:r>
    </w:p>
    <w:p w:rsid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 xml:space="preserve">(2) Накнада трошкова </w:t>
      </w:r>
      <w:proofErr w:type="spellStart"/>
      <w:r w:rsidRPr="00B63C45">
        <w:rPr>
          <w:rFonts w:ascii="Times New Roman" w:hAnsi="Times New Roman"/>
          <w:sz w:val="24"/>
          <w:szCs w:val="24"/>
          <w:lang w:val="sr-Cyrl-BA"/>
        </w:rPr>
        <w:t>превоза</w:t>
      </w:r>
      <w:proofErr w:type="spellEnd"/>
      <w:r w:rsidRPr="00B63C45">
        <w:rPr>
          <w:rFonts w:ascii="Times New Roman" w:hAnsi="Times New Roman"/>
          <w:sz w:val="24"/>
          <w:szCs w:val="24"/>
          <w:lang w:val="sr-Cyrl-BA"/>
        </w:rPr>
        <w:t xml:space="preserve"> за вријеме празника, боловања, годишњих одмора, службеног пута, плаћеног или неплаћеног одсуства, </w:t>
      </w:r>
      <w:proofErr w:type="spellStart"/>
      <w:r w:rsidRPr="00B63C45">
        <w:rPr>
          <w:rFonts w:ascii="Times New Roman" w:hAnsi="Times New Roman"/>
          <w:sz w:val="24"/>
          <w:szCs w:val="24"/>
          <w:lang w:val="sr-Cyrl-BA"/>
        </w:rPr>
        <w:t>кориштења</w:t>
      </w:r>
      <w:proofErr w:type="spellEnd"/>
      <w:r w:rsidRPr="00B63C45">
        <w:rPr>
          <w:rFonts w:ascii="Times New Roman" w:hAnsi="Times New Roman"/>
          <w:sz w:val="24"/>
          <w:szCs w:val="24"/>
          <w:lang w:val="sr-Cyrl-BA"/>
        </w:rPr>
        <w:t xml:space="preserve"> слободних дана, и у друге дане када запослени није био на послу, се не наплаћује.</w:t>
      </w:r>
    </w:p>
    <w:p w:rsidR="00B84430" w:rsidRPr="00B63C45" w:rsidRDefault="00B84430" w:rsidP="00B63C45">
      <w:pPr>
        <w:pStyle w:val="NoSpacing"/>
        <w:ind w:firstLine="709"/>
        <w:jc w:val="both"/>
        <w:rPr>
          <w:rFonts w:ascii="Times New Roman" w:hAnsi="Times New Roman"/>
          <w:sz w:val="24"/>
          <w:szCs w:val="24"/>
          <w:lang w:val="sr-Cyrl-BA"/>
        </w:rPr>
      </w:pPr>
    </w:p>
    <w:p w:rsidR="00B63C45" w:rsidRPr="00B63C45" w:rsidRDefault="00B63C45" w:rsidP="00B63C45">
      <w:pPr>
        <w:pStyle w:val="NoSpacing"/>
        <w:spacing w:before="120" w:after="120"/>
        <w:jc w:val="center"/>
        <w:rPr>
          <w:rFonts w:ascii="Times New Roman" w:hAnsi="Times New Roman"/>
          <w:sz w:val="24"/>
          <w:szCs w:val="24"/>
          <w:lang w:val="sr-Cyrl-BA"/>
        </w:rPr>
      </w:pPr>
      <w:r w:rsidRPr="00B63C45">
        <w:rPr>
          <w:rFonts w:ascii="Times New Roman" w:hAnsi="Times New Roman"/>
          <w:sz w:val="24"/>
          <w:szCs w:val="24"/>
          <w:lang w:val="sr-Cyrl-BA"/>
        </w:rPr>
        <w:t>Члан 10.</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 xml:space="preserve">Обрачун накнаде трошкова </w:t>
      </w:r>
      <w:proofErr w:type="spellStart"/>
      <w:r w:rsidRPr="00B63C45">
        <w:rPr>
          <w:rFonts w:ascii="Times New Roman" w:hAnsi="Times New Roman"/>
          <w:sz w:val="24"/>
          <w:szCs w:val="24"/>
          <w:lang w:val="sr-Cyrl-BA"/>
        </w:rPr>
        <w:t>превоза</w:t>
      </w:r>
      <w:proofErr w:type="spellEnd"/>
      <w:r w:rsidRPr="00B63C45">
        <w:rPr>
          <w:rFonts w:ascii="Times New Roman" w:hAnsi="Times New Roman"/>
          <w:sz w:val="24"/>
          <w:szCs w:val="24"/>
          <w:lang w:val="sr-Cyrl-BA"/>
        </w:rPr>
        <w:t xml:space="preserve"> врши Одјељење за буџет, финансије и привреду, на основу података  о присуству на послу и доказа о цијени </w:t>
      </w:r>
      <w:proofErr w:type="spellStart"/>
      <w:r w:rsidRPr="00B63C45">
        <w:rPr>
          <w:rFonts w:ascii="Times New Roman" w:hAnsi="Times New Roman"/>
          <w:sz w:val="24"/>
          <w:szCs w:val="24"/>
          <w:lang w:val="sr-Cyrl-BA"/>
        </w:rPr>
        <w:t>превозне</w:t>
      </w:r>
      <w:proofErr w:type="spellEnd"/>
      <w:r w:rsidRPr="00B63C45">
        <w:rPr>
          <w:rFonts w:ascii="Times New Roman" w:hAnsi="Times New Roman"/>
          <w:sz w:val="24"/>
          <w:szCs w:val="24"/>
          <w:lang w:val="sr-Cyrl-BA"/>
        </w:rPr>
        <w:t xml:space="preserve"> карте.</w:t>
      </w:r>
    </w:p>
    <w:p w:rsidR="00B63C45" w:rsidRPr="00B63C45" w:rsidRDefault="00B63C45" w:rsidP="00B63C45">
      <w:pPr>
        <w:pStyle w:val="NoSpacing"/>
        <w:spacing w:before="120" w:after="120"/>
        <w:jc w:val="center"/>
        <w:rPr>
          <w:rFonts w:ascii="Times New Roman" w:hAnsi="Times New Roman"/>
          <w:sz w:val="24"/>
          <w:szCs w:val="24"/>
          <w:lang w:val="sr-Cyrl-BA"/>
        </w:rPr>
      </w:pPr>
      <w:r w:rsidRPr="00B63C45">
        <w:rPr>
          <w:rFonts w:ascii="Times New Roman" w:hAnsi="Times New Roman"/>
          <w:sz w:val="24"/>
          <w:szCs w:val="24"/>
          <w:lang w:val="sr-Cyrl-BA"/>
        </w:rPr>
        <w:t>Члан 11.</w:t>
      </w:r>
    </w:p>
    <w:p w:rsidR="00B63C45" w:rsidRPr="00B63C45" w:rsidRDefault="00B63C45" w:rsidP="00B63C45">
      <w:pPr>
        <w:pStyle w:val="NoSpacing"/>
        <w:spacing w:after="120"/>
        <w:ind w:firstLine="709"/>
        <w:jc w:val="both"/>
        <w:rPr>
          <w:rFonts w:ascii="Times New Roman" w:hAnsi="Times New Roman"/>
          <w:sz w:val="24"/>
          <w:szCs w:val="24"/>
          <w:lang w:val="sr-Cyrl-BA"/>
        </w:rPr>
      </w:pPr>
      <w:r w:rsidRPr="00B63C45">
        <w:rPr>
          <w:rFonts w:ascii="Times New Roman" w:hAnsi="Times New Roman"/>
          <w:sz w:val="24"/>
          <w:szCs w:val="24"/>
          <w:lang w:val="sr-Cyrl-BA"/>
        </w:rPr>
        <w:t>Износ накнаде уплаћиваће се на текући рачун запосленог.</w:t>
      </w:r>
    </w:p>
    <w:p w:rsidR="00B63C45" w:rsidRPr="00B63C45" w:rsidRDefault="00B63C45" w:rsidP="00B63C45">
      <w:pPr>
        <w:pStyle w:val="NoSpacing"/>
        <w:jc w:val="center"/>
        <w:rPr>
          <w:rFonts w:ascii="Times New Roman" w:hAnsi="Times New Roman"/>
          <w:sz w:val="24"/>
          <w:szCs w:val="24"/>
          <w:lang w:val="sr-Cyrl-BA"/>
        </w:rPr>
      </w:pPr>
      <w:r w:rsidRPr="00B63C45">
        <w:rPr>
          <w:rFonts w:ascii="Times New Roman" w:hAnsi="Times New Roman"/>
          <w:sz w:val="24"/>
          <w:szCs w:val="24"/>
          <w:lang w:val="sr-Cyrl-BA"/>
        </w:rPr>
        <w:t>Члан 12.</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Ако се утврди да је запосленом исплаћен већи износ од припадајућег, разлика више исплаћеног износа ће се одбити од обрачуна накнаде сљедећег мјесеца.</w:t>
      </w:r>
    </w:p>
    <w:p w:rsidR="00B63C45" w:rsidRPr="00B63C45" w:rsidRDefault="00B63C45" w:rsidP="00B63C45">
      <w:pPr>
        <w:pStyle w:val="NoSpacing"/>
        <w:keepNext/>
        <w:spacing w:before="120" w:after="120"/>
        <w:jc w:val="center"/>
        <w:rPr>
          <w:rFonts w:ascii="Times New Roman" w:hAnsi="Times New Roman"/>
          <w:sz w:val="24"/>
          <w:szCs w:val="24"/>
          <w:lang w:val="sr-Cyrl-BA"/>
        </w:rPr>
      </w:pPr>
      <w:r w:rsidRPr="00B63C45">
        <w:rPr>
          <w:rFonts w:ascii="Times New Roman" w:hAnsi="Times New Roman"/>
          <w:sz w:val="24"/>
          <w:szCs w:val="24"/>
          <w:lang w:val="sr-Cyrl-BA"/>
        </w:rPr>
        <w:t>Члан 13.</w:t>
      </w:r>
    </w:p>
    <w:p w:rsidR="00B63C45" w:rsidRPr="00B63C45" w:rsidRDefault="00B63C45" w:rsidP="00B63C45">
      <w:pPr>
        <w:pStyle w:val="NoSpacing"/>
        <w:ind w:firstLine="709"/>
        <w:jc w:val="both"/>
        <w:rPr>
          <w:rFonts w:ascii="Times New Roman" w:hAnsi="Times New Roman"/>
          <w:sz w:val="24"/>
          <w:szCs w:val="24"/>
          <w:lang w:val="sr-Cyrl-BA"/>
        </w:rPr>
      </w:pPr>
      <w:r w:rsidRPr="00B63C45">
        <w:rPr>
          <w:rFonts w:ascii="Times New Roman" w:hAnsi="Times New Roman"/>
          <w:sz w:val="24"/>
          <w:szCs w:val="24"/>
          <w:lang w:val="sr-Cyrl-BA"/>
        </w:rPr>
        <w:t xml:space="preserve">Злоупотреба </w:t>
      </w:r>
      <w:proofErr w:type="spellStart"/>
      <w:r w:rsidRPr="00B63C45">
        <w:rPr>
          <w:rFonts w:ascii="Times New Roman" w:hAnsi="Times New Roman"/>
          <w:sz w:val="24"/>
          <w:szCs w:val="24"/>
          <w:lang w:val="sr-Cyrl-BA"/>
        </w:rPr>
        <w:t>кориштења</w:t>
      </w:r>
      <w:proofErr w:type="spellEnd"/>
      <w:r w:rsidRPr="00B63C45">
        <w:rPr>
          <w:rFonts w:ascii="Times New Roman" w:hAnsi="Times New Roman"/>
          <w:sz w:val="24"/>
          <w:szCs w:val="24"/>
          <w:lang w:val="sr-Cyrl-BA"/>
        </w:rPr>
        <w:t xml:space="preserve"> права на накнаду са циљем њене исплате без основа или исплате у вишем износу од права које припада запосленом, сматра се материјалном штетом и подлијеже обавези утврђивања материјалне одговорности за ту штету.</w:t>
      </w:r>
    </w:p>
    <w:p w:rsidR="00B63C45" w:rsidRPr="00B63C45" w:rsidRDefault="00B63C45" w:rsidP="00B63C45">
      <w:pPr>
        <w:pStyle w:val="NoSpacing"/>
        <w:spacing w:before="120" w:after="120"/>
        <w:jc w:val="center"/>
        <w:rPr>
          <w:rFonts w:ascii="Times New Roman" w:hAnsi="Times New Roman"/>
          <w:sz w:val="24"/>
          <w:szCs w:val="24"/>
          <w:lang w:val="sr-Cyrl-BA"/>
        </w:rPr>
      </w:pPr>
      <w:r w:rsidRPr="00B63C45">
        <w:rPr>
          <w:rFonts w:ascii="Times New Roman" w:hAnsi="Times New Roman"/>
          <w:sz w:val="24"/>
          <w:szCs w:val="24"/>
          <w:lang w:val="sr-Cyrl-BA"/>
        </w:rPr>
        <w:t>Члан 14.</w:t>
      </w:r>
    </w:p>
    <w:p w:rsidR="00B63C45" w:rsidRPr="00B63C45" w:rsidRDefault="00B63C45" w:rsidP="00B84430">
      <w:pPr>
        <w:rPr>
          <w:lang w:val="sr-Cyrl-BA"/>
        </w:rPr>
      </w:pPr>
      <w:r w:rsidRPr="00B63C45">
        <w:rPr>
          <w:lang w:val="sr-Cyrl-BA"/>
        </w:rPr>
        <w:t xml:space="preserve">(1) Ступањем на снагу овог правилника престаје да важи Правилник о накнади трошкова </w:t>
      </w:r>
      <w:proofErr w:type="spellStart"/>
      <w:r w:rsidRPr="00B63C45">
        <w:rPr>
          <w:lang w:val="sr-Cyrl-BA"/>
        </w:rPr>
        <w:t>превоза</w:t>
      </w:r>
      <w:proofErr w:type="spellEnd"/>
      <w:r w:rsidRPr="00B63C45">
        <w:rPr>
          <w:lang w:val="sr-Cyrl-BA"/>
        </w:rPr>
        <w:t xml:space="preserve"> код доласка на посао и повратка са посла („Службени гласник Општине Шипово“, број 1/15).</w:t>
      </w:r>
    </w:p>
    <w:p w:rsidR="00B63C45" w:rsidRDefault="00B63C45" w:rsidP="00B84430">
      <w:pPr>
        <w:rPr>
          <w:lang w:val="sr-Cyrl-BA"/>
        </w:rPr>
      </w:pPr>
      <w:r w:rsidRPr="00B63C45">
        <w:rPr>
          <w:lang w:val="sr-Cyrl-BA"/>
        </w:rPr>
        <w:t>(2) Овај Правилник ступа на снагу осмог дана од дана објављивања у „Службеном гласнику Општине Шипово“.</w:t>
      </w:r>
    </w:p>
    <w:p w:rsidR="00B84430" w:rsidRPr="00B63C45" w:rsidRDefault="00B84430" w:rsidP="00B84430">
      <w:pPr>
        <w:rPr>
          <w:lang w:val="sr-Cyrl-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63C45" w:rsidRPr="00B63C45" w:rsidTr="00CB4C4B">
        <w:tc>
          <w:tcPr>
            <w:tcW w:w="4508" w:type="dxa"/>
          </w:tcPr>
          <w:p w:rsidR="00B63C45" w:rsidRPr="00B63C45" w:rsidRDefault="00B63C45" w:rsidP="00B84430">
            <w:pPr>
              <w:rPr>
                <w:lang w:val="sr-Cyrl-RS"/>
              </w:rPr>
            </w:pPr>
            <w:r w:rsidRPr="00B63C45">
              <w:rPr>
                <w:lang w:val="sr-Cyrl-RS"/>
              </w:rPr>
              <w:t>Број: 01-12- 17/17</w:t>
            </w:r>
          </w:p>
          <w:p w:rsidR="00B63C45" w:rsidRPr="00B63C45" w:rsidRDefault="00B63C45" w:rsidP="00B84430">
            <w:pPr>
              <w:rPr>
                <w:lang w:val="sr-Cyrl-RS"/>
              </w:rPr>
            </w:pPr>
            <w:r w:rsidRPr="00B63C45">
              <w:rPr>
                <w:lang w:val="sr-Cyrl-RS"/>
              </w:rPr>
              <w:t>Датум:</w:t>
            </w:r>
            <w:r w:rsidRPr="00B63C45">
              <w:rPr>
                <w:lang w:val="sr-Latn-RS"/>
              </w:rPr>
              <w:t xml:space="preserve"> 02.10.2017. </w:t>
            </w:r>
            <w:r w:rsidRPr="00B63C45">
              <w:rPr>
                <w:lang w:val="sr-Cyrl-RS"/>
              </w:rPr>
              <w:t>године</w:t>
            </w:r>
          </w:p>
        </w:tc>
        <w:tc>
          <w:tcPr>
            <w:tcW w:w="4508" w:type="dxa"/>
          </w:tcPr>
          <w:p w:rsidR="00B63C45" w:rsidRPr="00B63C45" w:rsidRDefault="00B84430" w:rsidP="00B84430">
            <w:pPr>
              <w:rPr>
                <w:lang w:val="sr-Cyrl-RS"/>
              </w:rPr>
            </w:pPr>
            <w:r>
              <w:rPr>
                <w:lang w:val="sr-Cyrl-RS"/>
              </w:rPr>
              <w:t xml:space="preserve">          </w:t>
            </w:r>
            <w:r w:rsidR="00B63C45" w:rsidRPr="00B63C45">
              <w:rPr>
                <w:lang w:val="sr-Cyrl-RS"/>
              </w:rPr>
              <w:t>НАЧЕЛНИК</w:t>
            </w:r>
            <w:r w:rsidR="00B63C45" w:rsidRPr="00B63C45">
              <w:rPr>
                <w:lang w:val="sr-Cyrl-RS"/>
              </w:rPr>
              <w:br/>
            </w:r>
            <w:r>
              <w:rPr>
                <w:lang w:val="sr-Cyrl-RS"/>
              </w:rPr>
              <w:t xml:space="preserve">                    </w:t>
            </w:r>
            <w:r w:rsidR="00B63C45" w:rsidRPr="00B63C45">
              <w:rPr>
                <w:lang w:val="sr-Cyrl-RS"/>
              </w:rPr>
              <w:t xml:space="preserve">Милан </w:t>
            </w:r>
            <w:proofErr w:type="spellStart"/>
            <w:r w:rsidR="00B63C45" w:rsidRPr="00B63C45">
              <w:rPr>
                <w:lang w:val="sr-Cyrl-RS"/>
              </w:rPr>
              <w:t>Ковач</w:t>
            </w:r>
            <w:r>
              <w:rPr>
                <w:lang w:val="sr-Cyrl-RS"/>
              </w:rPr>
              <w:t>,с.р</w:t>
            </w:r>
            <w:proofErr w:type="spellEnd"/>
            <w:r>
              <w:rPr>
                <w:lang w:val="sr-Cyrl-RS"/>
              </w:rPr>
              <w:t>.</w:t>
            </w:r>
          </w:p>
        </w:tc>
      </w:tr>
    </w:tbl>
    <w:p w:rsidR="00B63C45" w:rsidRPr="00B63C45" w:rsidRDefault="00B63C45" w:rsidP="00B84430"/>
    <w:p w:rsidR="006B0C78" w:rsidRDefault="00B84430" w:rsidP="00B84430">
      <w:pPr>
        <w:rPr>
          <w:lang w:val="bs-Cyrl-BA"/>
        </w:rPr>
      </w:pPr>
      <w:r>
        <w:rPr>
          <w:lang w:val="bs-Cyrl-BA"/>
        </w:rPr>
        <w:t>_______________________________________________________________</w:t>
      </w:r>
      <w:r w:rsidR="006B0C78">
        <w:rPr>
          <w:lang w:val="bs-Cyrl-BA"/>
        </w:rPr>
        <w:t>_________</w:t>
      </w:r>
    </w:p>
    <w:p w:rsidR="006B0C78" w:rsidRPr="006B0C78" w:rsidRDefault="006B0C78" w:rsidP="006B0C78">
      <w:pPr>
        <w:rPr>
          <w:lang w:val="bs-Cyrl-BA"/>
        </w:rPr>
      </w:pPr>
    </w:p>
    <w:p w:rsidR="006B0C78" w:rsidRDefault="006B0C78" w:rsidP="006B0C78">
      <w:pPr>
        <w:rPr>
          <w:lang w:val="bs-Cyrl-BA"/>
        </w:rPr>
      </w:pPr>
    </w:p>
    <w:p w:rsidR="006B0C78" w:rsidRDefault="006B0C78" w:rsidP="006B0C78">
      <w:pPr>
        <w:rPr>
          <w:sz w:val="32"/>
          <w:szCs w:val="32"/>
          <w:lang w:val="bs-Cyrl-BA"/>
        </w:rPr>
      </w:pPr>
      <w:r w:rsidRPr="006B0C78">
        <w:rPr>
          <w:sz w:val="32"/>
          <w:szCs w:val="32"/>
          <w:lang w:val="bs-Cyrl-BA"/>
        </w:rPr>
        <w:t xml:space="preserve">                                      </w:t>
      </w:r>
      <w:r>
        <w:rPr>
          <w:sz w:val="32"/>
          <w:szCs w:val="32"/>
          <w:lang w:val="bs-Cyrl-BA"/>
        </w:rPr>
        <w:t xml:space="preserve">   </w:t>
      </w:r>
      <w:r w:rsidRPr="006B0C78">
        <w:rPr>
          <w:sz w:val="32"/>
          <w:szCs w:val="32"/>
          <w:lang w:val="bs-Cyrl-BA"/>
        </w:rPr>
        <w:t xml:space="preserve">С  А Д </w:t>
      </w:r>
      <w:r>
        <w:rPr>
          <w:sz w:val="32"/>
          <w:szCs w:val="32"/>
          <w:lang w:val="bs-Cyrl-BA"/>
        </w:rPr>
        <w:t xml:space="preserve"> </w:t>
      </w:r>
      <w:r w:rsidRPr="006B0C78">
        <w:rPr>
          <w:sz w:val="32"/>
          <w:szCs w:val="32"/>
          <w:lang w:val="bs-Cyrl-BA"/>
        </w:rPr>
        <w:t>Р Ж  А Ј</w:t>
      </w:r>
    </w:p>
    <w:p w:rsidR="00106B4F" w:rsidRDefault="00106B4F" w:rsidP="006B0C78">
      <w:pPr>
        <w:rPr>
          <w:sz w:val="32"/>
          <w:szCs w:val="32"/>
          <w:lang w:val="bs-Cyrl-BA"/>
        </w:rPr>
      </w:pPr>
    </w:p>
    <w:p w:rsidR="006B0C78" w:rsidRPr="006B0C78" w:rsidRDefault="006B0C78" w:rsidP="006B0C78">
      <w:pPr>
        <w:rPr>
          <w:sz w:val="32"/>
          <w:szCs w:val="32"/>
          <w:lang w:val="bs-Cyrl-BA"/>
        </w:rPr>
      </w:pPr>
    </w:p>
    <w:p w:rsidR="006B0C78" w:rsidRDefault="006B0C78" w:rsidP="006B0C78">
      <w:pPr>
        <w:rPr>
          <w:lang w:val="bs-Cyrl-BA"/>
        </w:rPr>
      </w:pPr>
      <w:r>
        <w:rPr>
          <w:lang w:val="bs-Cyrl-BA"/>
        </w:rPr>
        <w:t>АКТА НАЧЕЛНИКА ОПШТИНЕ</w:t>
      </w:r>
    </w:p>
    <w:p w:rsidR="006B0C78" w:rsidRDefault="006B0C78" w:rsidP="006B0C78">
      <w:pPr>
        <w:tabs>
          <w:tab w:val="left" w:pos="3105"/>
        </w:tabs>
        <w:rPr>
          <w:lang w:val="bs-Cyrl-BA"/>
        </w:rPr>
      </w:pPr>
      <w:r>
        <w:rPr>
          <w:lang w:val="bs-Cyrl-BA"/>
        </w:rPr>
        <w:tab/>
        <w:t xml:space="preserve">                                                                                      Старна</w:t>
      </w:r>
    </w:p>
    <w:p w:rsidR="006B0C78" w:rsidRPr="006B0C78" w:rsidRDefault="006B0C78" w:rsidP="006B0C78">
      <w:pPr>
        <w:rPr>
          <w:lang w:val="bs-Cyrl-BA"/>
        </w:rPr>
      </w:pPr>
    </w:p>
    <w:p w:rsidR="006B0C78" w:rsidRDefault="006B0C78" w:rsidP="006B0C78">
      <w:pPr>
        <w:pStyle w:val="ListParagraph"/>
        <w:ind w:left="0" w:firstLine="0"/>
        <w:rPr>
          <w:lang w:val="bs-Cyrl-BA"/>
        </w:rPr>
      </w:pPr>
      <w:r>
        <w:rPr>
          <w:lang w:val="bs-Cyrl-BA"/>
        </w:rPr>
        <w:t xml:space="preserve">1.Правилник о начину и роковима вршења пописа и усклађивања </w:t>
      </w:r>
    </w:p>
    <w:p w:rsidR="00106B4F" w:rsidRDefault="006B0C78" w:rsidP="006B0C78">
      <w:pPr>
        <w:pStyle w:val="ListParagraph"/>
        <w:ind w:left="0" w:firstLine="0"/>
        <w:rPr>
          <w:lang w:val="bs-Cyrl-BA"/>
        </w:rPr>
      </w:pPr>
      <w:r>
        <w:rPr>
          <w:lang w:val="bs-Cyrl-BA"/>
        </w:rPr>
        <w:t>књиговодственог стања са ставрним стањем имовине и обавзе Општине Шипово.......</w:t>
      </w:r>
      <w:r w:rsidR="00106B4F">
        <w:rPr>
          <w:lang w:val="bs-Cyrl-BA"/>
        </w:rPr>
        <w:t>.</w:t>
      </w:r>
      <w:r>
        <w:rPr>
          <w:lang w:val="bs-Cyrl-BA"/>
        </w:rPr>
        <w:t>1</w:t>
      </w:r>
    </w:p>
    <w:p w:rsidR="00106B4F" w:rsidRPr="00106B4F" w:rsidRDefault="00106B4F" w:rsidP="00106B4F">
      <w:pPr>
        <w:rPr>
          <w:lang w:val="bs-Cyrl-BA"/>
        </w:rPr>
      </w:pPr>
    </w:p>
    <w:p w:rsidR="00106B4F" w:rsidRPr="00106B4F" w:rsidRDefault="00106B4F" w:rsidP="00106B4F">
      <w:pPr>
        <w:rPr>
          <w:lang w:val="bs-Cyrl-BA"/>
        </w:rPr>
      </w:pPr>
      <w:r>
        <w:rPr>
          <w:lang w:val="bs-Cyrl-BA"/>
        </w:rPr>
        <w:t>2.</w:t>
      </w:r>
      <w:r w:rsidRPr="00106B4F">
        <w:rPr>
          <w:lang w:val="bs-Cyrl-BA"/>
        </w:rPr>
        <w:t>Правилник о наканди трошкова превоза</w:t>
      </w:r>
      <w:r>
        <w:rPr>
          <w:lang w:val="bs-Cyrl-BA"/>
        </w:rPr>
        <w:t>..........................................................................11</w:t>
      </w:r>
    </w:p>
    <w:p w:rsidR="006B0C78" w:rsidRPr="00106B4F" w:rsidRDefault="006B0C78" w:rsidP="00106B4F">
      <w:pPr>
        <w:rPr>
          <w:lang w:val="bs-Cyrl-BA"/>
        </w:rPr>
      </w:pPr>
    </w:p>
    <w:sectPr w:rsidR="006B0C78" w:rsidRPr="00106B4F" w:rsidSect="002C3253">
      <w:footerReference w:type="default" r:id="rId9"/>
      <w:footerReference w:type="first" r:id="rId10"/>
      <w:type w:val="continuous"/>
      <w:pgSz w:w="11907" w:h="16839" w:code="9"/>
      <w:pgMar w:top="1276" w:right="1440" w:bottom="0" w:left="1440"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0C1" w:rsidRDefault="007F20C1">
      <w:r>
        <w:separator/>
      </w:r>
    </w:p>
  </w:endnote>
  <w:endnote w:type="continuationSeparator" w:id="0">
    <w:p w:rsidR="007F20C1" w:rsidRDefault="007F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ir Times_New_Roma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618798"/>
      <w:docPartObj>
        <w:docPartGallery w:val="Page Numbers (Bottom of Page)"/>
        <w:docPartUnique/>
      </w:docPartObj>
    </w:sdtPr>
    <w:sdtEndPr>
      <w:rPr>
        <w:noProof/>
      </w:rPr>
    </w:sdtEndPr>
    <w:sdtContent>
      <w:p w:rsidR="00DB37A1" w:rsidRDefault="00DB37A1">
        <w:pPr>
          <w:pStyle w:val="Footer"/>
          <w:jc w:val="right"/>
        </w:pPr>
        <w:r>
          <w:fldChar w:fldCharType="begin"/>
        </w:r>
        <w:r>
          <w:instrText xml:space="preserve"> PAGE   \* MERGEFORMAT </w:instrText>
        </w:r>
        <w:r>
          <w:fldChar w:fldCharType="separate"/>
        </w:r>
        <w:r w:rsidR="00106B4F">
          <w:rPr>
            <w:noProof/>
          </w:rPr>
          <w:t>13</w:t>
        </w:r>
        <w:r>
          <w:rPr>
            <w:noProof/>
          </w:rPr>
          <w:fldChar w:fldCharType="end"/>
        </w:r>
      </w:p>
    </w:sdtContent>
  </w:sdt>
  <w:p w:rsidR="00DB37A1" w:rsidRDefault="00DB3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46437"/>
      <w:docPartObj>
        <w:docPartGallery w:val="Page Numbers (Bottom of Page)"/>
        <w:docPartUnique/>
      </w:docPartObj>
    </w:sdtPr>
    <w:sdtEndPr>
      <w:rPr>
        <w:noProof/>
      </w:rPr>
    </w:sdtEndPr>
    <w:sdtContent>
      <w:p w:rsidR="00DB37A1" w:rsidRDefault="00DB37A1">
        <w:pPr>
          <w:pStyle w:val="Footer"/>
          <w:jc w:val="right"/>
        </w:pPr>
        <w:r>
          <w:fldChar w:fldCharType="begin"/>
        </w:r>
        <w:r>
          <w:instrText xml:space="preserve"> PAGE   \* MERGEFORMAT </w:instrText>
        </w:r>
        <w:r>
          <w:fldChar w:fldCharType="separate"/>
        </w:r>
        <w:r w:rsidR="00106B4F">
          <w:rPr>
            <w:noProof/>
          </w:rPr>
          <w:t>1</w:t>
        </w:r>
        <w:r>
          <w:rPr>
            <w:noProof/>
          </w:rPr>
          <w:fldChar w:fldCharType="end"/>
        </w:r>
      </w:p>
    </w:sdtContent>
  </w:sdt>
  <w:p w:rsidR="00DB37A1" w:rsidRDefault="00DB3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0C1" w:rsidRDefault="007F20C1">
      <w:r>
        <w:separator/>
      </w:r>
    </w:p>
  </w:footnote>
  <w:footnote w:type="continuationSeparator" w:id="0">
    <w:p w:rsidR="007F20C1" w:rsidRDefault="007F2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B68"/>
    <w:multiLevelType w:val="multilevel"/>
    <w:tmpl w:val="081A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5037FA2"/>
    <w:multiLevelType w:val="hybridMultilevel"/>
    <w:tmpl w:val="98B03344"/>
    <w:lvl w:ilvl="0" w:tplc="4A98F83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B6E73"/>
    <w:multiLevelType w:val="hybridMultilevel"/>
    <w:tmpl w:val="DDA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179BC"/>
    <w:multiLevelType w:val="hybridMultilevel"/>
    <w:tmpl w:val="C3B6C9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AC82533"/>
    <w:multiLevelType w:val="hybridMultilevel"/>
    <w:tmpl w:val="F84871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ED90A36"/>
    <w:multiLevelType w:val="hybridMultilevel"/>
    <w:tmpl w:val="C3A6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15CBA"/>
    <w:multiLevelType w:val="hybridMultilevel"/>
    <w:tmpl w:val="8960BF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409B2DD7"/>
    <w:multiLevelType w:val="hybridMultilevel"/>
    <w:tmpl w:val="FCBA08DE"/>
    <w:lvl w:ilvl="0" w:tplc="3CB688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131956"/>
    <w:multiLevelType w:val="hybridMultilevel"/>
    <w:tmpl w:val="D1F4190E"/>
    <w:lvl w:ilvl="0" w:tplc="E1C036B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15:restartNumberingAfterBreak="0">
    <w:nsid w:val="437B1A6A"/>
    <w:multiLevelType w:val="hybridMultilevel"/>
    <w:tmpl w:val="553C6E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85536E8"/>
    <w:multiLevelType w:val="hybridMultilevel"/>
    <w:tmpl w:val="6018E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19C128E"/>
    <w:multiLevelType w:val="hybridMultilevel"/>
    <w:tmpl w:val="F21E02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CD31A18"/>
    <w:multiLevelType w:val="hybridMultilevel"/>
    <w:tmpl w:val="EF20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23864"/>
    <w:multiLevelType w:val="hybridMultilevel"/>
    <w:tmpl w:val="A5B4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741EE"/>
    <w:multiLevelType w:val="multilevel"/>
    <w:tmpl w:val="081A0023"/>
    <w:numStyleLink w:val="ArticleSection"/>
  </w:abstractNum>
  <w:abstractNum w:abstractNumId="15" w15:restartNumberingAfterBreak="0">
    <w:nsid w:val="7C4662D7"/>
    <w:multiLevelType w:val="hybridMultilevel"/>
    <w:tmpl w:val="1B3A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06816"/>
    <w:multiLevelType w:val="hybridMultilevel"/>
    <w:tmpl w:val="4E0C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11"/>
  </w:num>
  <w:num w:numId="5">
    <w:abstractNumId w:val="8"/>
  </w:num>
  <w:num w:numId="6">
    <w:abstractNumId w:val="1"/>
  </w:num>
  <w:num w:numId="7">
    <w:abstractNumId w:val="6"/>
  </w:num>
  <w:num w:numId="8">
    <w:abstractNumId w:val="4"/>
  </w:num>
  <w:num w:numId="9">
    <w:abstractNumId w:val="9"/>
  </w:num>
  <w:num w:numId="10">
    <w:abstractNumId w:val="13"/>
  </w:num>
  <w:num w:numId="11">
    <w:abstractNumId w:val="7"/>
  </w:num>
  <w:num w:numId="12">
    <w:abstractNumId w:val="12"/>
  </w:num>
  <w:num w:numId="13">
    <w:abstractNumId w:val="5"/>
  </w:num>
  <w:num w:numId="14">
    <w:abstractNumId w:val="16"/>
  </w:num>
  <w:num w:numId="15">
    <w:abstractNumId w:val="2"/>
  </w:num>
  <w:num w:numId="16">
    <w:abstractNumId w:val="15"/>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C"/>
    <w:rsid w:val="0007146D"/>
    <w:rsid w:val="000826EA"/>
    <w:rsid w:val="000B03C1"/>
    <w:rsid w:val="000C2F97"/>
    <w:rsid w:val="000F410F"/>
    <w:rsid w:val="00106B4F"/>
    <w:rsid w:val="00147979"/>
    <w:rsid w:val="00165C9A"/>
    <w:rsid w:val="00170A08"/>
    <w:rsid w:val="00173FA6"/>
    <w:rsid w:val="00175680"/>
    <w:rsid w:val="00177154"/>
    <w:rsid w:val="001C1DA4"/>
    <w:rsid w:val="001E6FC1"/>
    <w:rsid w:val="00227A94"/>
    <w:rsid w:val="002377F9"/>
    <w:rsid w:val="00286C21"/>
    <w:rsid w:val="002A4B6F"/>
    <w:rsid w:val="002C2929"/>
    <w:rsid w:val="002C3253"/>
    <w:rsid w:val="002C5163"/>
    <w:rsid w:val="0032290C"/>
    <w:rsid w:val="00380EF1"/>
    <w:rsid w:val="003A291C"/>
    <w:rsid w:val="003B2DF2"/>
    <w:rsid w:val="003D1708"/>
    <w:rsid w:val="003E64C4"/>
    <w:rsid w:val="00401AB6"/>
    <w:rsid w:val="004314C0"/>
    <w:rsid w:val="00467534"/>
    <w:rsid w:val="00476DD5"/>
    <w:rsid w:val="004B14A8"/>
    <w:rsid w:val="00510CC7"/>
    <w:rsid w:val="005225F5"/>
    <w:rsid w:val="0053104B"/>
    <w:rsid w:val="00603C5F"/>
    <w:rsid w:val="00611458"/>
    <w:rsid w:val="00614E85"/>
    <w:rsid w:val="006169BC"/>
    <w:rsid w:val="00625C38"/>
    <w:rsid w:val="0064290E"/>
    <w:rsid w:val="006629AC"/>
    <w:rsid w:val="00663D5D"/>
    <w:rsid w:val="0068525E"/>
    <w:rsid w:val="006B0C78"/>
    <w:rsid w:val="006B2D1C"/>
    <w:rsid w:val="006F2357"/>
    <w:rsid w:val="00701968"/>
    <w:rsid w:val="007019CC"/>
    <w:rsid w:val="00730CB8"/>
    <w:rsid w:val="00746E48"/>
    <w:rsid w:val="00772B54"/>
    <w:rsid w:val="007974A7"/>
    <w:rsid w:val="007B7357"/>
    <w:rsid w:val="007D7F54"/>
    <w:rsid w:val="007E4E62"/>
    <w:rsid w:val="007F20C1"/>
    <w:rsid w:val="008018B0"/>
    <w:rsid w:val="00823F26"/>
    <w:rsid w:val="00824B3B"/>
    <w:rsid w:val="00867976"/>
    <w:rsid w:val="008827F9"/>
    <w:rsid w:val="0088576E"/>
    <w:rsid w:val="0088710C"/>
    <w:rsid w:val="008A3A40"/>
    <w:rsid w:val="0096340E"/>
    <w:rsid w:val="009A3212"/>
    <w:rsid w:val="009B068A"/>
    <w:rsid w:val="009B5F4D"/>
    <w:rsid w:val="009C2CFF"/>
    <w:rsid w:val="009D18B1"/>
    <w:rsid w:val="00A2449E"/>
    <w:rsid w:val="00A26446"/>
    <w:rsid w:val="00A66C43"/>
    <w:rsid w:val="00A852C4"/>
    <w:rsid w:val="00B20C0B"/>
    <w:rsid w:val="00B3274E"/>
    <w:rsid w:val="00B42A9A"/>
    <w:rsid w:val="00B5044D"/>
    <w:rsid w:val="00B63C45"/>
    <w:rsid w:val="00B755EE"/>
    <w:rsid w:val="00B8074F"/>
    <w:rsid w:val="00B84430"/>
    <w:rsid w:val="00B869A0"/>
    <w:rsid w:val="00BA77F7"/>
    <w:rsid w:val="00C2577B"/>
    <w:rsid w:val="00C760FF"/>
    <w:rsid w:val="00C80607"/>
    <w:rsid w:val="00C830A1"/>
    <w:rsid w:val="00C8795B"/>
    <w:rsid w:val="00C93B9A"/>
    <w:rsid w:val="00C94469"/>
    <w:rsid w:val="00CA5068"/>
    <w:rsid w:val="00CA65C6"/>
    <w:rsid w:val="00D1635C"/>
    <w:rsid w:val="00D25CD0"/>
    <w:rsid w:val="00D41E6D"/>
    <w:rsid w:val="00D64FAE"/>
    <w:rsid w:val="00DA01AE"/>
    <w:rsid w:val="00DA6A93"/>
    <w:rsid w:val="00DB37A1"/>
    <w:rsid w:val="00DC011F"/>
    <w:rsid w:val="00DE7579"/>
    <w:rsid w:val="00E057AF"/>
    <w:rsid w:val="00E96E3B"/>
    <w:rsid w:val="00EA631E"/>
    <w:rsid w:val="00EA7DB9"/>
    <w:rsid w:val="00EE3B05"/>
    <w:rsid w:val="00F0370A"/>
    <w:rsid w:val="00F54E54"/>
    <w:rsid w:val="00F63CF5"/>
    <w:rsid w:val="00F71F41"/>
    <w:rsid w:val="00F94DE5"/>
    <w:rsid w:val="00FC1A85"/>
    <w:rsid w:val="00FE22E0"/>
    <w:rsid w:val="00FE76A6"/>
    <w:rsid w:val="00FF1B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A6A5-DA2B-4A42-9D6C-53B4D7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3A291C"/>
    <w:pPr>
      <w:keepNext/>
      <w:keepLines/>
      <w:numPr>
        <w:numId w:val="2"/>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A291C"/>
    <w:pPr>
      <w:keepNext/>
      <w:keepLines/>
      <w:numPr>
        <w:ilvl w:val="1"/>
        <w:numId w:val="2"/>
      </w:numPr>
      <w:tabs>
        <w:tab w:val="clear" w:pos="108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291C"/>
    <w:pPr>
      <w:keepNext/>
      <w:keepLines/>
      <w:numPr>
        <w:ilvl w:val="2"/>
        <w:numId w:val="2"/>
      </w:numPr>
      <w:tabs>
        <w:tab w:val="clear" w:pos="720"/>
      </w:tab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A291C"/>
    <w:pPr>
      <w:keepNext/>
      <w:keepLines/>
      <w:numPr>
        <w:ilvl w:val="3"/>
        <w:numId w:val="2"/>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A291C"/>
    <w:pPr>
      <w:keepNext/>
      <w:keepLines/>
      <w:numPr>
        <w:ilvl w:val="4"/>
        <w:numId w:val="2"/>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A291C"/>
    <w:pPr>
      <w:keepNext/>
      <w:keepLines/>
      <w:numPr>
        <w:ilvl w:val="5"/>
        <w:numId w:val="2"/>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A291C"/>
    <w:pPr>
      <w:keepNext/>
      <w:keepLines/>
      <w:numPr>
        <w:ilvl w:val="6"/>
        <w:numId w:val="2"/>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A291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A291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91C"/>
    <w:rPr>
      <w:rFonts w:asciiTheme="majorHAnsi" w:eastAsiaTheme="majorEastAsia" w:hAnsiTheme="majorHAnsi" w:cstheme="majorBidi"/>
      <w:color w:val="2E74B5" w:themeColor="accent1" w:themeShade="BF"/>
      <w:sz w:val="32"/>
      <w:szCs w:val="32"/>
      <w:lang w:val="sr-Latn-CS" w:eastAsia="sr-Latn-CS"/>
    </w:rPr>
  </w:style>
  <w:style w:type="character" w:customStyle="1" w:styleId="Heading2Char">
    <w:name w:val="Heading 2 Char"/>
    <w:basedOn w:val="DefaultParagraphFont"/>
    <w:link w:val="Heading2"/>
    <w:rsid w:val="003A291C"/>
    <w:rPr>
      <w:rFonts w:asciiTheme="majorHAnsi" w:eastAsiaTheme="majorEastAsia" w:hAnsiTheme="majorHAnsi" w:cstheme="majorBidi"/>
      <w:color w:val="2E74B5" w:themeColor="accent1" w:themeShade="BF"/>
      <w:sz w:val="26"/>
      <w:szCs w:val="26"/>
      <w:lang w:val="sr-Latn-CS" w:eastAsia="sr-Latn-CS"/>
    </w:rPr>
  </w:style>
  <w:style w:type="character" w:customStyle="1" w:styleId="Heading3Char">
    <w:name w:val="Heading 3 Char"/>
    <w:basedOn w:val="DefaultParagraphFont"/>
    <w:link w:val="Heading3"/>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4Char">
    <w:name w:val="Heading 4 Char"/>
    <w:basedOn w:val="DefaultParagraphFont"/>
    <w:link w:val="Heading4"/>
    <w:rsid w:val="003A291C"/>
    <w:rPr>
      <w:rFonts w:asciiTheme="majorHAnsi" w:eastAsiaTheme="majorEastAsia" w:hAnsiTheme="majorHAnsi" w:cstheme="majorBidi"/>
      <w:i/>
      <w:iCs/>
      <w:color w:val="2E74B5" w:themeColor="accent1" w:themeShade="BF"/>
      <w:sz w:val="24"/>
      <w:szCs w:val="24"/>
      <w:lang w:val="sr-Latn-CS" w:eastAsia="sr-Latn-CS"/>
    </w:rPr>
  </w:style>
  <w:style w:type="character" w:customStyle="1" w:styleId="Heading5Char">
    <w:name w:val="Heading 5 Char"/>
    <w:basedOn w:val="DefaultParagraphFont"/>
    <w:link w:val="Heading5"/>
    <w:rsid w:val="003A291C"/>
    <w:rPr>
      <w:rFonts w:asciiTheme="majorHAnsi" w:eastAsiaTheme="majorEastAsia" w:hAnsiTheme="majorHAnsi" w:cstheme="majorBidi"/>
      <w:color w:val="2E74B5" w:themeColor="accent1" w:themeShade="BF"/>
      <w:sz w:val="24"/>
      <w:szCs w:val="24"/>
      <w:lang w:val="sr-Latn-CS" w:eastAsia="sr-Latn-CS"/>
    </w:rPr>
  </w:style>
  <w:style w:type="character" w:customStyle="1" w:styleId="Heading6Char">
    <w:name w:val="Heading 6 Char"/>
    <w:basedOn w:val="DefaultParagraphFont"/>
    <w:link w:val="Heading6"/>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7Char">
    <w:name w:val="Heading 7 Char"/>
    <w:basedOn w:val="DefaultParagraphFont"/>
    <w:link w:val="Heading7"/>
    <w:rsid w:val="003A291C"/>
    <w:rPr>
      <w:rFonts w:asciiTheme="majorHAnsi" w:eastAsiaTheme="majorEastAsia" w:hAnsiTheme="majorHAnsi" w:cstheme="majorBidi"/>
      <w:i/>
      <w:iCs/>
      <w:color w:val="1F4D78" w:themeColor="accent1" w:themeShade="7F"/>
      <w:sz w:val="24"/>
      <w:szCs w:val="24"/>
      <w:lang w:val="sr-Latn-CS" w:eastAsia="sr-Latn-CS"/>
    </w:rPr>
  </w:style>
  <w:style w:type="character" w:customStyle="1" w:styleId="Heading8Char">
    <w:name w:val="Heading 8 Char"/>
    <w:basedOn w:val="DefaultParagraphFont"/>
    <w:link w:val="Heading8"/>
    <w:rsid w:val="003A291C"/>
    <w:rPr>
      <w:rFonts w:asciiTheme="majorHAnsi" w:eastAsiaTheme="majorEastAsia" w:hAnsiTheme="majorHAnsi" w:cstheme="majorBidi"/>
      <w:color w:val="272727" w:themeColor="text1" w:themeTint="D8"/>
      <w:sz w:val="21"/>
      <w:szCs w:val="21"/>
      <w:lang w:val="sr-Latn-CS" w:eastAsia="sr-Latn-CS"/>
    </w:rPr>
  </w:style>
  <w:style w:type="character" w:customStyle="1" w:styleId="Heading9Char">
    <w:name w:val="Heading 9 Char"/>
    <w:basedOn w:val="DefaultParagraphFont"/>
    <w:link w:val="Heading9"/>
    <w:rsid w:val="003A291C"/>
    <w:rPr>
      <w:rFonts w:asciiTheme="majorHAnsi" w:eastAsiaTheme="majorEastAsia" w:hAnsiTheme="majorHAnsi" w:cstheme="majorBidi"/>
      <w:i/>
      <w:iCs/>
      <w:color w:val="272727" w:themeColor="text1" w:themeTint="D8"/>
      <w:sz w:val="21"/>
      <w:szCs w:val="21"/>
      <w:lang w:val="sr-Latn-CS" w:eastAsia="sr-Latn-CS"/>
    </w:rPr>
  </w:style>
  <w:style w:type="paragraph" w:styleId="BalloonText">
    <w:name w:val="Balloon Text"/>
    <w:basedOn w:val="Normal"/>
    <w:link w:val="BalloonTextChar"/>
    <w:uiPriority w:val="99"/>
    <w:semiHidden/>
    <w:rsid w:val="003A291C"/>
    <w:rPr>
      <w:rFonts w:ascii="Tahoma" w:hAnsi="Tahoma" w:cs="Tahoma"/>
      <w:sz w:val="16"/>
      <w:szCs w:val="16"/>
    </w:rPr>
  </w:style>
  <w:style w:type="character" w:customStyle="1" w:styleId="BalloonTextChar">
    <w:name w:val="Balloon Text Char"/>
    <w:basedOn w:val="DefaultParagraphFont"/>
    <w:link w:val="BalloonText"/>
    <w:uiPriority w:val="99"/>
    <w:semiHidden/>
    <w:rsid w:val="003A291C"/>
    <w:rPr>
      <w:rFonts w:ascii="Tahoma" w:eastAsia="Times New Roman" w:hAnsi="Tahoma" w:cs="Tahoma"/>
      <w:sz w:val="16"/>
      <w:szCs w:val="16"/>
      <w:lang w:val="sr-Latn-CS" w:eastAsia="sr-Latn-CS"/>
    </w:rPr>
  </w:style>
  <w:style w:type="paragraph" w:styleId="ListParagraph">
    <w:name w:val="List Paragraph"/>
    <w:basedOn w:val="Normal"/>
    <w:link w:val="ListParagraphChar"/>
    <w:uiPriority w:val="34"/>
    <w:qFormat/>
    <w:rsid w:val="003A291C"/>
    <w:pPr>
      <w:ind w:left="720" w:firstLine="720"/>
      <w:contextualSpacing/>
    </w:pPr>
  </w:style>
  <w:style w:type="paragraph" w:styleId="BodyTextIndent">
    <w:name w:val="Body Text Indent"/>
    <w:basedOn w:val="Normal"/>
    <w:link w:val="BodyTextIndentChar"/>
    <w:rsid w:val="003A291C"/>
    <w:pPr>
      <w:spacing w:after="120"/>
      <w:ind w:left="283"/>
    </w:pPr>
  </w:style>
  <w:style w:type="character" w:customStyle="1" w:styleId="BodyTextIndentChar">
    <w:name w:val="Body Text Indent Char"/>
    <w:basedOn w:val="DefaultParagraphFont"/>
    <w:link w:val="BodyTextIndent"/>
    <w:rsid w:val="003A291C"/>
    <w:rPr>
      <w:rFonts w:ascii="Times New Roman" w:eastAsia="Times New Roman" w:hAnsi="Times New Roman" w:cs="Times New Roman"/>
      <w:sz w:val="24"/>
      <w:szCs w:val="24"/>
      <w:lang w:val="sr-Latn-CS" w:eastAsia="sr-Latn-CS"/>
    </w:rPr>
  </w:style>
  <w:style w:type="paragraph" w:styleId="NoSpacing">
    <w:name w:val="No Spacing"/>
    <w:uiPriority w:val="1"/>
    <w:qFormat/>
    <w:rsid w:val="003A291C"/>
    <w:pPr>
      <w:spacing w:after="0" w:line="240" w:lineRule="auto"/>
    </w:pPr>
    <w:rPr>
      <w:rFonts w:ascii="Calibri" w:eastAsia="Calibri" w:hAnsi="Calibri" w:cs="Times New Roman"/>
      <w:lang w:val="sr-Latn-CS"/>
    </w:rPr>
  </w:style>
  <w:style w:type="paragraph" w:styleId="Header">
    <w:name w:val="header"/>
    <w:basedOn w:val="Normal"/>
    <w:link w:val="HeaderChar"/>
    <w:uiPriority w:val="99"/>
    <w:unhideWhenUsed/>
    <w:rsid w:val="003A291C"/>
    <w:pPr>
      <w:tabs>
        <w:tab w:val="center" w:pos="4535"/>
        <w:tab w:val="right" w:pos="9071"/>
      </w:tabs>
    </w:pPr>
  </w:style>
  <w:style w:type="character" w:customStyle="1" w:styleId="HeaderChar">
    <w:name w:val="Header Char"/>
    <w:basedOn w:val="DefaultParagraphFont"/>
    <w:link w:val="Header"/>
    <w:uiPriority w:val="99"/>
    <w:rsid w:val="003A291C"/>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A291C"/>
    <w:pPr>
      <w:tabs>
        <w:tab w:val="center" w:pos="4535"/>
        <w:tab w:val="right" w:pos="9071"/>
      </w:tabs>
    </w:pPr>
  </w:style>
  <w:style w:type="character" w:customStyle="1" w:styleId="FooterChar">
    <w:name w:val="Footer Char"/>
    <w:basedOn w:val="DefaultParagraphFont"/>
    <w:link w:val="Footer"/>
    <w:uiPriority w:val="99"/>
    <w:rsid w:val="003A291C"/>
    <w:rPr>
      <w:rFonts w:ascii="Times New Roman" w:eastAsia="Times New Roman" w:hAnsi="Times New Roman" w:cs="Times New Roman"/>
      <w:sz w:val="24"/>
      <w:szCs w:val="24"/>
      <w:lang w:val="sr-Latn-CS" w:eastAsia="sr-Latn-CS"/>
    </w:rPr>
  </w:style>
  <w:style w:type="character" w:styleId="Strong">
    <w:name w:val="Strong"/>
    <w:qFormat/>
    <w:rsid w:val="003A291C"/>
    <w:rPr>
      <w:b/>
      <w:bCs/>
    </w:rPr>
  </w:style>
  <w:style w:type="character" w:styleId="PageNumber">
    <w:name w:val="page number"/>
    <w:basedOn w:val="DefaultParagraphFont"/>
    <w:rsid w:val="003A291C"/>
  </w:style>
  <w:style w:type="paragraph" w:styleId="Title">
    <w:name w:val="Title"/>
    <w:basedOn w:val="Normal"/>
    <w:link w:val="TitleChar"/>
    <w:qFormat/>
    <w:rsid w:val="003A291C"/>
    <w:pPr>
      <w:jc w:val="center"/>
    </w:pPr>
    <w:rPr>
      <w:rFonts w:ascii="Calibri" w:eastAsia="Calibri" w:hAnsi="Calibri"/>
      <w:b/>
      <w:bCs/>
      <w:sz w:val="28"/>
      <w:lang w:val="sr-Cyrl-CS" w:eastAsia="en-US"/>
    </w:rPr>
  </w:style>
  <w:style w:type="character" w:customStyle="1" w:styleId="TitleChar">
    <w:name w:val="Title Char"/>
    <w:basedOn w:val="DefaultParagraphFont"/>
    <w:link w:val="Title"/>
    <w:rsid w:val="003A291C"/>
    <w:rPr>
      <w:rFonts w:ascii="Calibri" w:eastAsia="Calibri" w:hAnsi="Calibri" w:cs="Times New Roman"/>
      <w:b/>
      <w:bCs/>
      <w:sz w:val="28"/>
      <w:szCs w:val="24"/>
      <w:lang w:val="sr-Cyrl-CS"/>
    </w:rPr>
  </w:style>
  <w:style w:type="character" w:customStyle="1" w:styleId="A3">
    <w:name w:val="A3"/>
    <w:rsid w:val="003A291C"/>
    <w:rPr>
      <w:color w:val="000000"/>
      <w:sz w:val="20"/>
      <w:szCs w:val="20"/>
    </w:rPr>
  </w:style>
  <w:style w:type="paragraph" w:customStyle="1" w:styleId="a">
    <w:name w:val="Без размака"/>
    <w:qFormat/>
    <w:rsid w:val="003A291C"/>
    <w:pPr>
      <w:spacing w:after="0" w:line="240" w:lineRule="auto"/>
    </w:pPr>
    <w:rPr>
      <w:rFonts w:ascii="Calibri" w:eastAsia="Calibri" w:hAnsi="Calibri" w:cs="Times New Roman"/>
      <w:lang w:val="en-US"/>
    </w:rPr>
  </w:style>
  <w:style w:type="paragraph" w:customStyle="1" w:styleId="CharCharCharCharCharCharChar">
    <w:name w:val="Char Char Char Char Char Char Char"/>
    <w:basedOn w:val="Normal"/>
    <w:rsid w:val="003A291C"/>
    <w:pPr>
      <w:spacing w:after="160" w:line="240" w:lineRule="exact"/>
    </w:pPr>
    <w:rPr>
      <w:rFonts w:ascii="Symbol" w:hAnsi="Symbol" w:cs="Symbol"/>
      <w:sz w:val="20"/>
      <w:szCs w:val="20"/>
      <w:lang w:val="en-US" w:eastAsia="en-US"/>
    </w:rPr>
  </w:style>
  <w:style w:type="paragraph" w:styleId="NormalWeb">
    <w:name w:val="Normal (Web)"/>
    <w:basedOn w:val="Normal"/>
    <w:uiPriority w:val="99"/>
    <w:rsid w:val="003A291C"/>
    <w:pPr>
      <w:spacing w:before="100" w:beforeAutospacing="1" w:after="119"/>
    </w:pPr>
  </w:style>
  <w:style w:type="numbering" w:styleId="ArticleSection">
    <w:name w:val="Outline List 3"/>
    <w:basedOn w:val="NoList"/>
    <w:rsid w:val="003A291C"/>
    <w:pPr>
      <w:numPr>
        <w:numId w:val="1"/>
      </w:numPr>
    </w:pPr>
  </w:style>
  <w:style w:type="paragraph" w:styleId="BodyText">
    <w:name w:val="Body Text"/>
    <w:basedOn w:val="Normal"/>
    <w:link w:val="BodyTextChar"/>
    <w:rsid w:val="003A291C"/>
    <w:pPr>
      <w:spacing w:after="120"/>
    </w:pPr>
  </w:style>
  <w:style w:type="character" w:customStyle="1" w:styleId="BodyTextChar">
    <w:name w:val="Body Text Char"/>
    <w:basedOn w:val="DefaultParagraphFont"/>
    <w:link w:val="BodyText"/>
    <w:rsid w:val="003A291C"/>
    <w:rPr>
      <w:rFonts w:ascii="Times New Roman" w:eastAsia="Times New Roman" w:hAnsi="Times New Roman" w:cs="Times New Roman"/>
      <w:sz w:val="24"/>
      <w:szCs w:val="24"/>
      <w:lang w:val="sr-Latn-CS" w:eastAsia="sr-Latn-CS"/>
    </w:rPr>
  </w:style>
  <w:style w:type="paragraph" w:styleId="Date">
    <w:name w:val="Date"/>
    <w:basedOn w:val="Normal"/>
    <w:next w:val="Normal"/>
    <w:link w:val="DateChar"/>
    <w:rsid w:val="003A291C"/>
  </w:style>
  <w:style w:type="character" w:customStyle="1" w:styleId="DateChar">
    <w:name w:val="Date Char"/>
    <w:basedOn w:val="DefaultParagraphFont"/>
    <w:link w:val="Date"/>
    <w:rsid w:val="003A291C"/>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3A291C"/>
  </w:style>
  <w:style w:type="character" w:customStyle="1" w:styleId="boldtext">
    <w:name w:val="boldtext"/>
    <w:basedOn w:val="DefaultParagraphFont"/>
    <w:rsid w:val="003A291C"/>
  </w:style>
  <w:style w:type="paragraph" w:customStyle="1" w:styleId="post-footer2align-center">
    <w:name w:val="post-footer2 align-center"/>
    <w:basedOn w:val="Normal"/>
    <w:rsid w:val="003A291C"/>
    <w:pPr>
      <w:spacing w:before="100" w:beforeAutospacing="1" w:after="100" w:afterAutospacing="1"/>
    </w:pPr>
  </w:style>
  <w:style w:type="character" w:customStyle="1" w:styleId="st1">
    <w:name w:val="st1"/>
    <w:basedOn w:val="DefaultParagraphFont"/>
    <w:rsid w:val="003A291C"/>
  </w:style>
  <w:style w:type="table" w:styleId="TableGrid">
    <w:name w:val="Table Grid"/>
    <w:basedOn w:val="TableNormal"/>
    <w:uiPriority w:val="39"/>
    <w:rsid w:val="003A291C"/>
    <w:pPr>
      <w:spacing w:after="0" w:line="24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91C"/>
    <w:pPr>
      <w:spacing w:after="120"/>
    </w:pPr>
    <w:rPr>
      <w:sz w:val="16"/>
      <w:szCs w:val="16"/>
    </w:rPr>
  </w:style>
  <w:style w:type="character" w:customStyle="1" w:styleId="BodyText3Char">
    <w:name w:val="Body Text 3 Char"/>
    <w:basedOn w:val="DefaultParagraphFont"/>
    <w:link w:val="BodyText3"/>
    <w:uiPriority w:val="99"/>
    <w:semiHidden/>
    <w:rsid w:val="003A291C"/>
    <w:rPr>
      <w:rFonts w:ascii="Times New Roman" w:eastAsia="Times New Roman" w:hAnsi="Times New Roman" w:cs="Times New Roman"/>
      <w:sz w:val="16"/>
      <w:szCs w:val="16"/>
      <w:lang w:val="sr-Latn-CS" w:eastAsia="sr-Latn-CS"/>
    </w:rPr>
  </w:style>
  <w:style w:type="paragraph" w:customStyle="1" w:styleId="Default">
    <w:name w:val="Default"/>
    <w:rsid w:val="003A291C"/>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ZaglavljeZnak1">
    <w:name w:val="Zaglavlje Znak1"/>
    <w:uiPriority w:val="99"/>
    <w:semiHidden/>
    <w:rsid w:val="003A291C"/>
    <w:rPr>
      <w:sz w:val="24"/>
      <w:szCs w:val="24"/>
      <w:lang w:val="sr-Latn-CS" w:eastAsia="sr-Latn-CS"/>
    </w:rPr>
  </w:style>
  <w:style w:type="character" w:customStyle="1" w:styleId="PodnojeZnak1">
    <w:name w:val="Podnožje Znak1"/>
    <w:uiPriority w:val="99"/>
    <w:semiHidden/>
    <w:rsid w:val="003A291C"/>
    <w:rPr>
      <w:sz w:val="24"/>
      <w:szCs w:val="24"/>
      <w:lang w:val="sr-Latn-CS" w:eastAsia="sr-Latn-CS"/>
    </w:rPr>
  </w:style>
  <w:style w:type="character" w:customStyle="1" w:styleId="NaslovZnak1">
    <w:name w:val="Naslov Znak1"/>
    <w:uiPriority w:val="10"/>
    <w:rsid w:val="003A291C"/>
    <w:rPr>
      <w:rFonts w:ascii="Calibri Light" w:eastAsia="Times New Roman" w:hAnsi="Calibri Light" w:cs="Times New Roman" w:hint="default"/>
      <w:spacing w:val="-10"/>
      <w:kern w:val="28"/>
      <w:sz w:val="56"/>
      <w:szCs w:val="56"/>
      <w:lang w:val="sr-Latn-CS" w:eastAsia="sr-Latn-CS"/>
    </w:rPr>
  </w:style>
  <w:style w:type="paragraph" w:styleId="DocumentMap">
    <w:name w:val="Document Map"/>
    <w:basedOn w:val="Normal"/>
    <w:link w:val="DocumentMapChar"/>
    <w:semiHidden/>
    <w:rsid w:val="003A29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291C"/>
    <w:rPr>
      <w:rFonts w:ascii="Tahoma" w:eastAsia="Times New Roman" w:hAnsi="Tahoma" w:cs="Tahoma"/>
      <w:sz w:val="20"/>
      <w:szCs w:val="20"/>
      <w:shd w:val="clear" w:color="auto" w:fill="000080"/>
      <w:lang w:val="sr-Latn-CS" w:eastAsia="sr-Latn-CS"/>
    </w:rPr>
  </w:style>
  <w:style w:type="paragraph" w:styleId="EndnoteText">
    <w:name w:val="endnote text"/>
    <w:basedOn w:val="Normal"/>
    <w:link w:val="EndnoteTextChar"/>
    <w:uiPriority w:val="99"/>
    <w:semiHidden/>
    <w:unhideWhenUsed/>
    <w:rsid w:val="003A291C"/>
    <w:rPr>
      <w:sz w:val="20"/>
      <w:szCs w:val="20"/>
      <w:lang w:val="en-GB" w:eastAsia="en-US"/>
    </w:rPr>
  </w:style>
  <w:style w:type="character" w:customStyle="1" w:styleId="EndnoteTextChar">
    <w:name w:val="Endnote Text Char"/>
    <w:basedOn w:val="DefaultParagraphFont"/>
    <w:link w:val="EndnoteText"/>
    <w:uiPriority w:val="99"/>
    <w:semiHidden/>
    <w:rsid w:val="003A291C"/>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A291C"/>
    <w:rPr>
      <w:vertAlign w:val="superscript"/>
    </w:rPr>
  </w:style>
  <w:style w:type="character" w:styleId="CommentReference">
    <w:name w:val="annotation reference"/>
    <w:uiPriority w:val="99"/>
    <w:semiHidden/>
    <w:unhideWhenUsed/>
    <w:rsid w:val="003A291C"/>
    <w:rPr>
      <w:sz w:val="16"/>
      <w:szCs w:val="16"/>
    </w:rPr>
  </w:style>
  <w:style w:type="paragraph" w:styleId="CommentText">
    <w:name w:val="annotation text"/>
    <w:basedOn w:val="Normal"/>
    <w:link w:val="CommentTextChar"/>
    <w:uiPriority w:val="99"/>
    <w:semiHidden/>
    <w:unhideWhenUsed/>
    <w:rsid w:val="003A291C"/>
    <w:rPr>
      <w:sz w:val="20"/>
      <w:szCs w:val="20"/>
      <w:lang w:val="en-GB" w:eastAsia="en-US"/>
    </w:rPr>
  </w:style>
  <w:style w:type="character" w:customStyle="1" w:styleId="CommentTextChar">
    <w:name w:val="Comment Text Char"/>
    <w:basedOn w:val="DefaultParagraphFont"/>
    <w:link w:val="CommentText"/>
    <w:uiPriority w:val="99"/>
    <w:semiHidden/>
    <w:rsid w:val="003A29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91C"/>
    <w:rPr>
      <w:b/>
      <w:bCs/>
    </w:rPr>
  </w:style>
  <w:style w:type="character" w:customStyle="1" w:styleId="CommentSubjectChar">
    <w:name w:val="Comment Subject Char"/>
    <w:basedOn w:val="CommentTextChar"/>
    <w:link w:val="CommentSubject"/>
    <w:uiPriority w:val="99"/>
    <w:semiHidden/>
    <w:rsid w:val="003A291C"/>
    <w:rPr>
      <w:rFonts w:ascii="Times New Roman" w:eastAsia="Times New Roman" w:hAnsi="Times New Roman" w:cs="Times New Roman"/>
      <w:b/>
      <w:bCs/>
      <w:sz w:val="20"/>
      <w:szCs w:val="20"/>
      <w:lang w:val="en-GB"/>
    </w:rPr>
  </w:style>
  <w:style w:type="paragraph" w:customStyle="1" w:styleId="Bezrazmaka1">
    <w:name w:val="Bez razmaka1"/>
    <w:uiPriority w:val="1"/>
    <w:qFormat/>
    <w:rsid w:val="003A291C"/>
    <w:pPr>
      <w:spacing w:after="0" w:line="240" w:lineRule="auto"/>
    </w:pPr>
    <w:rPr>
      <w:rFonts w:ascii="Calibri" w:eastAsia="Calibri" w:hAnsi="Calibri" w:cs="Times New Roman"/>
      <w:lang w:val="sr-Latn-CS"/>
    </w:rPr>
  </w:style>
  <w:style w:type="character" w:customStyle="1" w:styleId="infospan">
    <w:name w:val="infospan"/>
    <w:rsid w:val="003A291C"/>
  </w:style>
  <w:style w:type="paragraph" w:customStyle="1" w:styleId="Osnovnitekst">
    <w:name w:val="Osnovni tekst"/>
    <w:basedOn w:val="Normal"/>
    <w:uiPriority w:val="99"/>
    <w:rsid w:val="003A291C"/>
    <w:pPr>
      <w:widowControl w:val="0"/>
      <w:autoSpaceDE w:val="0"/>
      <w:autoSpaceDN w:val="0"/>
      <w:adjustRightInd w:val="0"/>
      <w:spacing w:after="57" w:line="180" w:lineRule="atLeast"/>
      <w:ind w:firstLine="283"/>
      <w:jc w:val="both"/>
      <w:textAlignment w:val="center"/>
    </w:pPr>
    <w:rPr>
      <w:color w:val="000000"/>
      <w:sz w:val="18"/>
      <w:szCs w:val="18"/>
      <w:lang w:val="bg-BG" w:eastAsia="en-US"/>
    </w:rPr>
  </w:style>
  <w:style w:type="paragraph" w:styleId="Caption">
    <w:name w:val="caption"/>
    <w:basedOn w:val="Normal"/>
    <w:semiHidden/>
    <w:unhideWhenUsed/>
    <w:qFormat/>
    <w:rsid w:val="003A291C"/>
    <w:pPr>
      <w:suppressLineNumbers/>
      <w:suppressAutoHyphens/>
      <w:spacing w:before="120" w:after="120" w:line="276" w:lineRule="auto"/>
    </w:pPr>
    <w:rPr>
      <w:rFonts w:ascii="Calibri" w:eastAsia="Calibri" w:hAnsi="Calibri" w:cs="Mangal"/>
      <w:i/>
      <w:iCs/>
      <w:lang w:val="hr-HR" w:eastAsia="zh-CN"/>
    </w:rPr>
  </w:style>
  <w:style w:type="paragraph" w:styleId="List">
    <w:name w:val="List"/>
    <w:basedOn w:val="BodyText"/>
    <w:semiHidden/>
    <w:unhideWhenUsed/>
    <w:rsid w:val="003A291C"/>
    <w:pPr>
      <w:suppressAutoHyphens/>
      <w:spacing w:line="276" w:lineRule="auto"/>
    </w:pPr>
    <w:rPr>
      <w:rFonts w:ascii="Calibri" w:eastAsia="Calibri" w:hAnsi="Calibri" w:cs="Mangal"/>
      <w:sz w:val="22"/>
      <w:szCs w:val="22"/>
      <w:lang w:val="hr-HR" w:eastAsia="zh-CN"/>
    </w:rPr>
  </w:style>
  <w:style w:type="paragraph" w:customStyle="1" w:styleId="Heading">
    <w:name w:val="Heading"/>
    <w:basedOn w:val="Normal"/>
    <w:next w:val="BodyText"/>
    <w:rsid w:val="003A291C"/>
    <w:pPr>
      <w:keepNext/>
      <w:suppressAutoHyphens/>
      <w:spacing w:before="240" w:after="120" w:line="276" w:lineRule="auto"/>
    </w:pPr>
    <w:rPr>
      <w:rFonts w:ascii="Arial" w:eastAsia="Lucida Sans Unicode" w:hAnsi="Arial" w:cs="Mangal"/>
      <w:sz w:val="28"/>
      <w:szCs w:val="28"/>
      <w:lang w:val="hr-HR" w:eastAsia="zh-CN"/>
    </w:rPr>
  </w:style>
  <w:style w:type="paragraph" w:customStyle="1" w:styleId="Index">
    <w:name w:val="Index"/>
    <w:basedOn w:val="Normal"/>
    <w:rsid w:val="003A291C"/>
    <w:pPr>
      <w:suppressLineNumbers/>
      <w:suppressAutoHyphens/>
      <w:spacing w:after="200" w:line="276" w:lineRule="auto"/>
    </w:pPr>
    <w:rPr>
      <w:rFonts w:ascii="Calibri" w:eastAsia="Calibri" w:hAnsi="Calibri" w:cs="Mangal"/>
      <w:sz w:val="22"/>
      <w:szCs w:val="22"/>
      <w:lang w:val="hr-HR" w:eastAsia="zh-CN"/>
    </w:rPr>
  </w:style>
  <w:style w:type="character" w:customStyle="1" w:styleId="WW8Num2z0">
    <w:name w:val="WW8Num2z0"/>
    <w:rsid w:val="003A291C"/>
    <w:rPr>
      <w:rFonts w:ascii="Arial" w:eastAsia="Times New Roman" w:hAnsi="Arial" w:cs="Arial" w:hint="default"/>
    </w:rPr>
  </w:style>
  <w:style w:type="character" w:customStyle="1" w:styleId="WW8Num2z1">
    <w:name w:val="WW8Num2z1"/>
    <w:rsid w:val="003A291C"/>
    <w:rPr>
      <w:rFonts w:ascii="Courier New" w:hAnsi="Courier New" w:cs="Courier New" w:hint="default"/>
    </w:rPr>
  </w:style>
  <w:style w:type="character" w:customStyle="1" w:styleId="WW8Num2z2">
    <w:name w:val="WW8Num2z2"/>
    <w:rsid w:val="003A291C"/>
    <w:rPr>
      <w:rFonts w:ascii="Wingdings" w:hAnsi="Wingdings" w:cs="Wingdings" w:hint="default"/>
    </w:rPr>
  </w:style>
  <w:style w:type="character" w:customStyle="1" w:styleId="WW8Num2z3">
    <w:name w:val="WW8Num2z3"/>
    <w:rsid w:val="003A291C"/>
    <w:rPr>
      <w:rFonts w:ascii="Symbol" w:hAnsi="Symbol" w:cs="Symbol" w:hint="default"/>
    </w:rPr>
  </w:style>
  <w:style w:type="character" w:customStyle="1" w:styleId="CharChar1">
    <w:name w:val="Char Char1"/>
    <w:rsid w:val="003A291C"/>
  </w:style>
  <w:style w:type="character" w:customStyle="1" w:styleId="CharChar">
    <w:name w:val="Char Char"/>
    <w:rsid w:val="003A291C"/>
  </w:style>
  <w:style w:type="paragraph" w:customStyle="1" w:styleId="msonospacing0">
    <w:name w:val="msonospacing"/>
    <w:rsid w:val="003A291C"/>
    <w:pPr>
      <w:spacing w:after="0" w:line="240" w:lineRule="auto"/>
    </w:pPr>
    <w:rPr>
      <w:rFonts w:ascii="Calibri" w:eastAsia="Calibri" w:hAnsi="Calibri" w:cs="Times New Roman"/>
      <w:lang w:val="en-US"/>
    </w:rPr>
  </w:style>
  <w:style w:type="paragraph" w:styleId="Subtitle">
    <w:name w:val="Subtitle"/>
    <w:basedOn w:val="Normal"/>
    <w:next w:val="Normal"/>
    <w:link w:val="SubtitleChar"/>
    <w:uiPriority w:val="11"/>
    <w:qFormat/>
    <w:rsid w:val="003A291C"/>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3A291C"/>
    <w:rPr>
      <w:rFonts w:ascii="Calibri Light" w:eastAsia="Times New Roman" w:hAnsi="Calibri Light" w:cs="Times New Roman"/>
      <w:sz w:val="24"/>
      <w:szCs w:val="24"/>
      <w:lang w:val="sr-Latn-CS" w:eastAsia="sr-Latn-CS"/>
    </w:rPr>
  </w:style>
  <w:style w:type="paragraph" w:styleId="HTMLAddress">
    <w:name w:val="HTML Address"/>
    <w:basedOn w:val="Normal"/>
    <w:link w:val="HTMLAddressChar"/>
    <w:uiPriority w:val="99"/>
    <w:unhideWhenUsed/>
    <w:rsid w:val="003A291C"/>
    <w:rPr>
      <w:i/>
      <w:iCs/>
      <w:lang w:val="sr-Latn-RS" w:eastAsia="sr-Latn-RS"/>
    </w:rPr>
  </w:style>
  <w:style w:type="character" w:customStyle="1" w:styleId="HTMLAddressChar">
    <w:name w:val="HTML Address Char"/>
    <w:basedOn w:val="DefaultParagraphFont"/>
    <w:link w:val="HTMLAddress"/>
    <w:uiPriority w:val="99"/>
    <w:rsid w:val="003A291C"/>
    <w:rPr>
      <w:rFonts w:ascii="Times New Roman" w:eastAsia="Times New Roman" w:hAnsi="Times New Roman" w:cs="Times New Roman"/>
      <w:i/>
      <w:iCs/>
      <w:sz w:val="24"/>
      <w:szCs w:val="24"/>
      <w:lang w:eastAsia="sr-Latn-RS"/>
    </w:rPr>
  </w:style>
  <w:style w:type="table" w:customStyle="1" w:styleId="TableGrid1">
    <w:name w:val="Table Grid1"/>
    <w:basedOn w:val="TableNormal"/>
    <w:next w:val="TableGrid"/>
    <w:uiPriority w:val="39"/>
    <w:rsid w:val="002C3253"/>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39"/>
    <w:rsid w:val="002C3253"/>
    <w:pPr>
      <w:spacing w:after="0" w:line="240" w:lineRule="auto"/>
    </w:pPr>
    <w:rPr>
      <w:rFonts w:eastAsiaTheme="minorEastAsia"/>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253"/>
    <w:rPr>
      <w:color w:val="0563C1"/>
      <w:u w:val="single"/>
    </w:rPr>
  </w:style>
  <w:style w:type="paragraph" w:customStyle="1" w:styleId="post-footer2">
    <w:name w:val="post-footer2"/>
    <w:basedOn w:val="Normal"/>
    <w:uiPriority w:val="99"/>
    <w:rsid w:val="00746E48"/>
    <w:pPr>
      <w:spacing w:before="100" w:beforeAutospacing="1" w:after="100" w:afterAutospacing="1"/>
    </w:pPr>
    <w:rPr>
      <w:rFonts w:eastAsia="Calibri"/>
      <w:lang w:val="en-US" w:eastAsia="en-US"/>
    </w:rPr>
  </w:style>
  <w:style w:type="paragraph" w:customStyle="1" w:styleId="Clan">
    <w:name w:val="Clan"/>
    <w:basedOn w:val="Normal"/>
    <w:uiPriority w:val="99"/>
    <w:rsid w:val="00746E48"/>
    <w:pPr>
      <w:keepNext/>
      <w:widowControl w:val="0"/>
      <w:suppressAutoHyphens/>
      <w:autoSpaceDE w:val="0"/>
      <w:autoSpaceDN w:val="0"/>
      <w:adjustRightInd w:val="0"/>
      <w:spacing w:before="57" w:after="57" w:line="200" w:lineRule="atLeast"/>
      <w:jc w:val="center"/>
      <w:textAlignment w:val="center"/>
    </w:pPr>
    <w:rPr>
      <w:color w:val="000000"/>
      <w:sz w:val="18"/>
      <w:szCs w:val="18"/>
      <w:lang w:val="bg-BG" w:eastAsia="en-US"/>
    </w:rPr>
  </w:style>
  <w:style w:type="paragraph" w:customStyle="1" w:styleId="clanc">
    <w:name w:val="clan_c"/>
    <w:rsid w:val="00746E48"/>
    <w:pPr>
      <w:keepNext/>
      <w:spacing w:before="56" w:after="56" w:line="240" w:lineRule="auto"/>
      <w:jc w:val="center"/>
    </w:pPr>
    <w:rPr>
      <w:rFonts w:ascii="Cir Times_New_Roman" w:eastAsia="Cir Times_New_Roman" w:hAnsi="Cir Times_New_Roman" w:cs="Times New Roman"/>
      <w:sz w:val="18"/>
      <w:szCs w:val="20"/>
      <w:lang w:val="en-US"/>
    </w:rPr>
  </w:style>
  <w:style w:type="paragraph" w:customStyle="1" w:styleId="Style1">
    <w:name w:val="Style1"/>
    <w:basedOn w:val="ListParagraph"/>
    <w:link w:val="Style1Char"/>
    <w:qFormat/>
    <w:rsid w:val="00106B4F"/>
  </w:style>
  <w:style w:type="paragraph" w:customStyle="1" w:styleId="Style2">
    <w:name w:val="Style2"/>
    <w:basedOn w:val="Style1"/>
    <w:link w:val="Style2Char"/>
    <w:qFormat/>
    <w:rsid w:val="00106B4F"/>
  </w:style>
  <w:style w:type="character" w:customStyle="1" w:styleId="ListParagraphChar">
    <w:name w:val="List Paragraph Char"/>
    <w:basedOn w:val="DefaultParagraphFont"/>
    <w:link w:val="ListParagraph"/>
    <w:uiPriority w:val="34"/>
    <w:rsid w:val="00106B4F"/>
    <w:rPr>
      <w:rFonts w:ascii="Times New Roman" w:eastAsia="Times New Roman" w:hAnsi="Times New Roman" w:cs="Times New Roman"/>
      <w:sz w:val="24"/>
      <w:szCs w:val="24"/>
      <w:lang w:val="sr-Latn-CS" w:eastAsia="sr-Latn-CS"/>
    </w:rPr>
  </w:style>
  <w:style w:type="character" w:customStyle="1" w:styleId="Style1Char">
    <w:name w:val="Style1 Char"/>
    <w:basedOn w:val="ListParagraphChar"/>
    <w:link w:val="Style1"/>
    <w:rsid w:val="00106B4F"/>
    <w:rPr>
      <w:rFonts w:ascii="Times New Roman" w:eastAsia="Times New Roman" w:hAnsi="Times New Roman" w:cs="Times New Roman"/>
      <w:sz w:val="24"/>
      <w:szCs w:val="24"/>
      <w:lang w:val="sr-Latn-CS" w:eastAsia="sr-Latn-CS"/>
    </w:rPr>
  </w:style>
  <w:style w:type="character" w:customStyle="1" w:styleId="Style2Char">
    <w:name w:val="Style2 Char"/>
    <w:basedOn w:val="Style1Char"/>
    <w:link w:val="Style2"/>
    <w:rsid w:val="00106B4F"/>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7026">
      <w:bodyDiv w:val="1"/>
      <w:marLeft w:val="0"/>
      <w:marRight w:val="0"/>
      <w:marTop w:val="0"/>
      <w:marBottom w:val="0"/>
      <w:divBdr>
        <w:top w:val="none" w:sz="0" w:space="0" w:color="auto"/>
        <w:left w:val="none" w:sz="0" w:space="0" w:color="auto"/>
        <w:bottom w:val="none" w:sz="0" w:space="0" w:color="auto"/>
        <w:right w:val="none" w:sz="0" w:space="0" w:color="auto"/>
      </w:divBdr>
    </w:div>
    <w:div w:id="9612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CADFC-27C5-4DDF-87E7-D6E9EF88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5555</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dc:creator>
  <cp:keywords/>
  <dc:description/>
  <cp:lastModifiedBy>zorand</cp:lastModifiedBy>
  <cp:revision>7</cp:revision>
  <cp:lastPrinted>2017-11-13T06:43:00Z</cp:lastPrinted>
  <dcterms:created xsi:type="dcterms:W3CDTF">2017-09-20T10:54:00Z</dcterms:created>
  <dcterms:modified xsi:type="dcterms:W3CDTF">2017-11-13T06:50:00Z</dcterms:modified>
</cp:coreProperties>
</file>